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heme="minorBidi"/>
          <w:b/>
          <w:sz w:val="48"/>
          <w:szCs w:val="48"/>
        </w:rPr>
      </w:pPr>
      <w:bookmarkStart w:id="1" w:name="_GoBack"/>
      <w:bookmarkEnd w:id="1"/>
      <w:r>
        <w:rPr>
          <w:rFonts w:hint="eastAsia" w:ascii="黑体" w:hAnsi="黑体" w:eastAsia="黑体" w:cstheme="minorBidi"/>
          <w:b/>
          <w:sz w:val="48"/>
          <w:szCs w:val="48"/>
        </w:rPr>
        <w:t>服务合同</w:t>
      </w:r>
    </w:p>
    <w:p>
      <w:pPr>
        <w:spacing w:line="360" w:lineRule="auto"/>
        <w:jc w:val="center"/>
        <w:rPr>
          <w:rFonts w:ascii="黑体" w:hAnsi="黑体" w:eastAsia="黑体" w:cstheme="minorBidi"/>
          <w:sz w:val="22"/>
        </w:rPr>
      </w:pPr>
    </w:p>
    <w:p>
      <w:pPr>
        <w:spacing w:line="360" w:lineRule="auto"/>
        <w:rPr>
          <w:rFonts w:ascii="仿宋" w:hAnsi="仿宋" w:eastAsia="仿宋" w:cstheme="minorBidi"/>
          <w:b/>
          <w:sz w:val="24"/>
        </w:rPr>
      </w:pPr>
      <w:r>
        <w:rPr>
          <w:rFonts w:hint="eastAsia" w:ascii="仿宋" w:hAnsi="仿宋" w:eastAsia="仿宋" w:cstheme="minorBidi"/>
          <w:b/>
          <w:sz w:val="24"/>
        </w:rPr>
        <w:t>甲方（需求方）：</w:t>
      </w:r>
    </w:p>
    <w:p>
      <w:pPr>
        <w:spacing w:line="360" w:lineRule="auto"/>
        <w:rPr>
          <w:rFonts w:ascii="仿宋" w:hAnsi="仿宋" w:eastAsia="仿宋" w:cstheme="minorBidi"/>
          <w:sz w:val="24"/>
        </w:rPr>
      </w:pPr>
      <w:r>
        <w:rPr>
          <w:rFonts w:hint="eastAsia" w:ascii="仿宋" w:hAnsi="仿宋" w:eastAsia="仿宋" w:cstheme="minorBidi"/>
          <w:sz w:val="24"/>
        </w:rPr>
        <w:t>联系人：</w:t>
      </w:r>
    </w:p>
    <w:p>
      <w:pPr>
        <w:spacing w:line="360" w:lineRule="auto"/>
        <w:rPr>
          <w:rFonts w:ascii="仿宋" w:hAnsi="仿宋" w:eastAsia="仿宋" w:cstheme="minorBidi"/>
          <w:sz w:val="24"/>
        </w:rPr>
      </w:pPr>
      <w:r>
        <w:rPr>
          <w:rFonts w:hint="eastAsia" w:ascii="仿宋" w:hAnsi="仿宋" w:eastAsia="仿宋" w:cstheme="minorBidi"/>
          <w:sz w:val="24"/>
        </w:rPr>
        <w:t>联系电话：</w:t>
      </w:r>
    </w:p>
    <w:p>
      <w:pPr>
        <w:spacing w:line="360" w:lineRule="auto"/>
        <w:rPr>
          <w:rFonts w:ascii="仿宋" w:hAnsi="仿宋" w:eastAsia="仿宋" w:cstheme="minorBidi"/>
          <w:sz w:val="24"/>
          <w:u w:val="single"/>
        </w:rPr>
      </w:pPr>
      <w:r>
        <w:rPr>
          <w:rFonts w:hint="eastAsia" w:ascii="仿宋" w:hAnsi="仿宋" w:eastAsia="仿宋" w:cstheme="minorBidi"/>
          <w:sz w:val="24"/>
        </w:rPr>
        <w:t>通信地址：</w:t>
      </w:r>
      <w:r>
        <w:rPr>
          <w:rFonts w:hint="eastAsia" w:ascii="仿宋" w:hAnsi="仿宋" w:eastAsia="仿宋" w:cstheme="minorBidi"/>
          <w:sz w:val="24"/>
          <w:u w:val="single"/>
        </w:rPr>
        <w:t xml:space="preserve">                                                          </w:t>
      </w:r>
    </w:p>
    <w:p>
      <w:pPr>
        <w:spacing w:line="360" w:lineRule="auto"/>
        <w:rPr>
          <w:rFonts w:ascii="仿宋" w:hAnsi="仿宋" w:eastAsia="仿宋" w:cstheme="minorBidi"/>
          <w:b/>
          <w:sz w:val="24"/>
        </w:rPr>
      </w:pPr>
      <w:r>
        <w:rPr>
          <w:rFonts w:hint="eastAsia" w:ascii="仿宋" w:hAnsi="仿宋" w:eastAsia="仿宋" w:cstheme="minorBidi"/>
          <w:b/>
          <w:sz w:val="24"/>
        </w:rPr>
        <w:t>乙方（服务方）：</w:t>
      </w:r>
    </w:p>
    <w:p>
      <w:pPr>
        <w:spacing w:line="360" w:lineRule="auto"/>
        <w:rPr>
          <w:rFonts w:ascii="仿宋" w:hAnsi="仿宋" w:eastAsia="仿宋" w:cstheme="minorBidi"/>
          <w:sz w:val="24"/>
        </w:rPr>
      </w:pPr>
      <w:r>
        <w:rPr>
          <w:rFonts w:hint="eastAsia" w:ascii="仿宋" w:hAnsi="仿宋" w:eastAsia="仿宋" w:cstheme="minorBidi"/>
          <w:sz w:val="24"/>
        </w:rPr>
        <w:t>联系人：</w:t>
      </w:r>
    </w:p>
    <w:p>
      <w:pPr>
        <w:spacing w:line="360" w:lineRule="auto"/>
        <w:rPr>
          <w:rFonts w:ascii="仿宋" w:hAnsi="仿宋" w:eastAsia="仿宋" w:cstheme="minorBidi"/>
          <w:sz w:val="24"/>
        </w:rPr>
      </w:pPr>
      <w:r>
        <w:rPr>
          <w:rFonts w:hint="eastAsia" w:ascii="仿宋" w:hAnsi="仿宋" w:eastAsia="仿宋" w:cstheme="minorBidi"/>
          <w:sz w:val="24"/>
        </w:rPr>
        <w:t>联系电话：</w:t>
      </w:r>
    </w:p>
    <w:p>
      <w:pPr>
        <w:spacing w:line="360" w:lineRule="auto"/>
        <w:rPr>
          <w:rFonts w:ascii="仿宋" w:hAnsi="仿宋" w:eastAsia="仿宋" w:cstheme="minorBidi"/>
          <w:sz w:val="24"/>
          <w:u w:val="single"/>
        </w:rPr>
      </w:pPr>
      <w:r>
        <w:rPr>
          <w:rFonts w:hint="eastAsia" w:ascii="仿宋" w:hAnsi="仿宋" w:eastAsia="仿宋" w:cstheme="minorBidi"/>
          <w:sz w:val="24"/>
        </w:rPr>
        <w:t>通信地址：</w:t>
      </w:r>
      <w:r>
        <w:rPr>
          <w:rFonts w:hint="eastAsia" w:ascii="仿宋" w:hAnsi="仿宋" w:eastAsia="仿宋" w:cstheme="minorBidi"/>
          <w:sz w:val="24"/>
          <w:u w:val="single"/>
        </w:rPr>
        <w:t xml:space="preserve">                                                           </w:t>
      </w:r>
    </w:p>
    <w:p>
      <w:pPr>
        <w:spacing w:line="360" w:lineRule="auto"/>
        <w:ind w:firstLine="480" w:firstLineChars="200"/>
        <w:rPr>
          <w:rFonts w:ascii="仿宋" w:hAnsi="仿宋" w:eastAsia="仿宋" w:cstheme="minorBidi"/>
          <w:sz w:val="24"/>
        </w:rPr>
      </w:pPr>
      <w:r>
        <w:rPr>
          <w:rFonts w:hint="eastAsia" w:ascii="仿宋" w:hAnsi="仿宋" w:eastAsia="仿宋" w:cstheme="minorBidi"/>
          <w:sz w:val="24"/>
        </w:rPr>
        <w:t>依据</w:t>
      </w:r>
      <w:r>
        <w:rPr>
          <w:rFonts w:hint="eastAsia" w:ascii="仿宋" w:hAnsi="仿宋" w:eastAsia="仿宋" w:cstheme="minorBidi"/>
          <w:sz w:val="24"/>
          <w:u w:val="single"/>
        </w:rPr>
        <w:t xml:space="preserve">《中华人民共和国民法典》、《*****》 、《******》             </w:t>
      </w:r>
      <w:r>
        <w:rPr>
          <w:rFonts w:hint="eastAsia" w:ascii="仿宋" w:hAnsi="仿宋" w:eastAsia="仿宋" w:cstheme="minorBidi"/>
          <w:sz w:val="24"/>
        </w:rPr>
        <w:t>等规定,经双方协商一致,签订本合同,以资共同遵守。</w:t>
      </w:r>
    </w:p>
    <w:p>
      <w:pPr>
        <w:numPr>
          <w:ilvl w:val="0"/>
          <w:numId w:val="1"/>
        </w:numPr>
        <w:spacing w:line="360" w:lineRule="auto"/>
        <w:rPr>
          <w:rFonts w:ascii="仿宋" w:hAnsi="仿宋" w:eastAsia="仿宋" w:cstheme="minorBidi"/>
          <w:b/>
          <w:sz w:val="24"/>
        </w:rPr>
      </w:pPr>
      <w:r>
        <w:rPr>
          <w:rFonts w:hint="eastAsia" w:ascii="仿宋" w:hAnsi="仿宋" w:eastAsia="仿宋" w:cstheme="minorBidi"/>
          <w:b/>
          <w:sz w:val="24"/>
        </w:rPr>
        <w:t>服务事项和目的</w:t>
      </w:r>
    </w:p>
    <w:p>
      <w:pPr>
        <w:spacing w:line="360" w:lineRule="auto"/>
        <w:rPr>
          <w:rFonts w:ascii="仿宋" w:hAnsi="仿宋" w:eastAsia="仿宋" w:cstheme="minorBidi"/>
          <w:sz w:val="24"/>
        </w:rPr>
      </w:pPr>
    </w:p>
    <w:p>
      <w:pPr>
        <w:numPr>
          <w:ilvl w:val="0"/>
          <w:numId w:val="1"/>
        </w:numPr>
        <w:spacing w:line="360" w:lineRule="auto"/>
        <w:rPr>
          <w:rFonts w:ascii="仿宋" w:hAnsi="仿宋" w:eastAsia="仿宋" w:cstheme="minorBidi"/>
          <w:b/>
          <w:sz w:val="24"/>
        </w:rPr>
      </w:pPr>
      <w:r>
        <w:rPr>
          <w:rFonts w:hint="eastAsia" w:ascii="仿宋" w:hAnsi="仿宋" w:eastAsia="仿宋" w:cstheme="minorBidi"/>
          <w:b/>
          <w:sz w:val="24"/>
        </w:rPr>
        <w:t>具体服务成果（有则填写）</w:t>
      </w:r>
    </w:p>
    <w:p>
      <w:pPr>
        <w:spacing w:line="360" w:lineRule="auto"/>
        <w:rPr>
          <w:rFonts w:ascii="仿宋" w:hAnsi="仿宋" w:eastAsia="仿宋" w:cstheme="minorBidi"/>
          <w:sz w:val="24"/>
        </w:rPr>
      </w:pPr>
    </w:p>
    <w:p>
      <w:pPr>
        <w:numPr>
          <w:ilvl w:val="0"/>
          <w:numId w:val="1"/>
        </w:numPr>
        <w:spacing w:line="360" w:lineRule="auto"/>
        <w:rPr>
          <w:rFonts w:ascii="仿宋" w:hAnsi="仿宋" w:eastAsia="仿宋" w:cstheme="minorBidi"/>
          <w:b/>
          <w:sz w:val="24"/>
        </w:rPr>
      </w:pPr>
      <w:r>
        <w:rPr>
          <w:rFonts w:hint="eastAsia" w:ascii="仿宋" w:hAnsi="仿宋" w:eastAsia="仿宋" w:cstheme="minorBidi"/>
          <w:b/>
          <w:sz w:val="24"/>
        </w:rPr>
        <w:t>验收条款（□有约定、□无约定）</w:t>
      </w:r>
    </w:p>
    <w:p>
      <w:pPr>
        <w:spacing w:line="360" w:lineRule="auto"/>
        <w:rPr>
          <w:rFonts w:ascii="仿宋" w:hAnsi="仿宋" w:eastAsia="仿宋" w:cstheme="minorBidi"/>
          <w:b/>
          <w:sz w:val="24"/>
        </w:rPr>
      </w:pPr>
    </w:p>
    <w:p>
      <w:pPr>
        <w:numPr>
          <w:ilvl w:val="0"/>
          <w:numId w:val="1"/>
        </w:numPr>
        <w:spacing w:line="360" w:lineRule="auto"/>
        <w:rPr>
          <w:rFonts w:ascii="仿宋" w:hAnsi="仿宋" w:eastAsia="仿宋" w:cstheme="minorBidi"/>
          <w:b/>
          <w:sz w:val="24"/>
          <w:szCs w:val="22"/>
        </w:rPr>
      </w:pPr>
      <w:r>
        <w:rPr>
          <w:rFonts w:hint="eastAsia" w:ascii="仿宋" w:hAnsi="仿宋" w:eastAsia="仿宋" w:cstheme="minorBidi"/>
          <w:b/>
          <w:sz w:val="24"/>
          <w:szCs w:val="22"/>
        </w:rPr>
        <w:t>服务的相关时限要求</w:t>
      </w:r>
    </w:p>
    <w:p>
      <w:pPr>
        <w:spacing w:line="360" w:lineRule="auto"/>
        <w:rPr>
          <w:rFonts w:ascii="仿宋" w:hAnsi="仿宋" w:eastAsia="仿宋" w:cstheme="minorBidi"/>
          <w:b/>
          <w:sz w:val="24"/>
        </w:rPr>
      </w:pPr>
    </w:p>
    <w:p>
      <w:pPr>
        <w:numPr>
          <w:ilvl w:val="0"/>
          <w:numId w:val="1"/>
        </w:numPr>
        <w:spacing w:line="360" w:lineRule="auto"/>
        <w:rPr>
          <w:rFonts w:ascii="仿宋" w:hAnsi="仿宋" w:eastAsia="仿宋" w:cstheme="minorBidi"/>
          <w:b/>
          <w:sz w:val="24"/>
        </w:rPr>
      </w:pPr>
      <w:r>
        <w:rPr>
          <w:rFonts w:hint="eastAsia" w:ascii="仿宋" w:hAnsi="仿宋" w:eastAsia="仿宋" w:cstheme="minorBidi"/>
          <w:b/>
          <w:sz w:val="24"/>
        </w:rPr>
        <w:t>甲方的权利义务</w:t>
      </w:r>
    </w:p>
    <w:p>
      <w:pPr>
        <w:numPr>
          <w:ilvl w:val="0"/>
          <w:numId w:val="2"/>
        </w:numPr>
        <w:spacing w:line="360" w:lineRule="auto"/>
        <w:rPr>
          <w:rFonts w:ascii="仿宋" w:hAnsi="仿宋" w:eastAsia="仿宋" w:cstheme="minorBidi"/>
          <w:sz w:val="24"/>
        </w:rPr>
      </w:pPr>
      <w:r>
        <w:rPr>
          <w:rFonts w:hint="eastAsia" w:ascii="仿宋" w:hAnsi="仿宋" w:eastAsia="仿宋" w:cstheme="minorBidi"/>
          <w:sz w:val="24"/>
        </w:rPr>
        <w:t>甲方承诺为一家依法设立并合法存续的</w:t>
      </w:r>
      <w:r>
        <w:rPr>
          <w:rFonts w:hint="eastAsia" w:ascii="仿宋" w:hAnsi="仿宋" w:eastAsia="仿宋" w:cstheme="minorBidi"/>
          <w:sz w:val="24"/>
          <w:szCs w:val="22"/>
        </w:rPr>
        <w:t>法人实体</w:t>
      </w:r>
      <w:r>
        <w:rPr>
          <w:rFonts w:hint="eastAsia" w:ascii="仿宋" w:hAnsi="仿宋" w:eastAsia="仿宋" w:cstheme="minorBidi"/>
          <w:sz w:val="24"/>
        </w:rPr>
        <w:t>，有权利签署并有能力履行本合同。</w:t>
      </w:r>
    </w:p>
    <w:p>
      <w:pPr>
        <w:numPr>
          <w:ilvl w:val="0"/>
          <w:numId w:val="2"/>
        </w:numPr>
        <w:spacing w:line="360" w:lineRule="auto"/>
        <w:rPr>
          <w:rFonts w:ascii="仿宋" w:hAnsi="仿宋" w:eastAsia="仿宋" w:cstheme="minorBidi"/>
          <w:sz w:val="24"/>
        </w:rPr>
      </w:pPr>
      <w:r>
        <w:rPr>
          <w:rFonts w:hint="eastAsia" w:ascii="仿宋" w:hAnsi="仿宋" w:eastAsia="仿宋" w:cstheme="minorBidi"/>
          <w:sz w:val="24"/>
        </w:rPr>
        <w:t>甲方有义务为乙方提供涉及合同项下与服务事项有关的所有资料及其他必要协助，具体协助内容及事项双方需在合同签订前确定，并作为合同附件。</w:t>
      </w:r>
    </w:p>
    <w:p>
      <w:pPr>
        <w:numPr>
          <w:ilvl w:val="0"/>
          <w:numId w:val="2"/>
        </w:numPr>
        <w:spacing w:line="360" w:lineRule="auto"/>
        <w:rPr>
          <w:rFonts w:ascii="仿宋" w:hAnsi="仿宋" w:eastAsia="仿宋" w:cstheme="minorBidi"/>
          <w:sz w:val="24"/>
        </w:rPr>
      </w:pPr>
      <w:r>
        <w:rPr>
          <w:rFonts w:hint="eastAsia" w:ascii="仿宋" w:hAnsi="仿宋" w:eastAsia="仿宋" w:cstheme="minorBidi"/>
          <w:sz w:val="24"/>
        </w:rPr>
        <w:t>甲方保证提供资料的真实性、完整性、合法性。</w:t>
      </w:r>
    </w:p>
    <w:p>
      <w:pPr>
        <w:numPr>
          <w:ilvl w:val="0"/>
          <w:numId w:val="2"/>
        </w:numPr>
        <w:spacing w:line="360" w:lineRule="auto"/>
        <w:rPr>
          <w:rFonts w:ascii="仿宋" w:hAnsi="仿宋" w:eastAsia="仿宋" w:cstheme="minorBidi"/>
          <w:sz w:val="24"/>
        </w:rPr>
      </w:pPr>
      <w:r>
        <w:rPr>
          <w:rFonts w:hint="eastAsia" w:ascii="仿宋" w:hAnsi="仿宋" w:eastAsia="仿宋" w:cstheme="minorBidi"/>
          <w:sz w:val="24"/>
        </w:rPr>
        <w:t>甲方有权要求乙方提供有关服务事项的人员情况和工作计划。</w:t>
      </w:r>
    </w:p>
    <w:p>
      <w:pPr>
        <w:numPr>
          <w:ilvl w:val="0"/>
          <w:numId w:val="2"/>
        </w:numPr>
        <w:spacing w:line="360" w:lineRule="auto"/>
        <w:rPr>
          <w:rFonts w:ascii="仿宋" w:hAnsi="仿宋" w:eastAsia="仿宋" w:cstheme="minorBidi"/>
          <w:sz w:val="24"/>
        </w:rPr>
      </w:pPr>
      <w:r>
        <w:rPr>
          <w:rFonts w:hint="eastAsia" w:ascii="仿宋" w:hAnsi="仿宋" w:eastAsia="仿宋" w:cstheme="minorBidi"/>
          <w:sz w:val="24"/>
        </w:rPr>
        <w:t>甲方有义务按照合同约定及时向乙方支付相关服务费。</w:t>
      </w:r>
    </w:p>
    <w:p>
      <w:pPr>
        <w:numPr>
          <w:ilvl w:val="0"/>
          <w:numId w:val="2"/>
        </w:numPr>
        <w:spacing w:line="360" w:lineRule="auto"/>
        <w:rPr>
          <w:rFonts w:ascii="仿宋" w:hAnsi="仿宋" w:eastAsia="仿宋" w:cstheme="minorBidi"/>
          <w:sz w:val="24"/>
        </w:rPr>
      </w:pPr>
      <w:r>
        <w:rPr>
          <w:rFonts w:hint="eastAsia" w:ascii="仿宋" w:hAnsi="仿宋" w:eastAsia="仿宋" w:cstheme="minorBidi"/>
          <w:sz w:val="24"/>
        </w:rPr>
        <w:t>如无特别约定，服务成果及其相关权益归甲方所有，未经甲方同意乙方不得用于非本合同项目使用。</w:t>
      </w:r>
    </w:p>
    <w:p>
      <w:pPr>
        <w:numPr>
          <w:ilvl w:val="0"/>
          <w:numId w:val="2"/>
        </w:numPr>
        <w:spacing w:line="360" w:lineRule="auto"/>
        <w:rPr>
          <w:rFonts w:ascii="仿宋" w:hAnsi="仿宋" w:eastAsia="仿宋" w:cstheme="minorBidi"/>
          <w:sz w:val="24"/>
        </w:rPr>
      </w:pPr>
      <w:r>
        <w:rPr>
          <w:rFonts w:hint="eastAsia" w:ascii="仿宋" w:hAnsi="仿宋" w:eastAsia="仿宋" w:cstheme="minorBidi"/>
          <w:sz w:val="24"/>
        </w:rPr>
        <w:t>其他约定：</w:t>
      </w:r>
      <w:r>
        <w:rPr>
          <w:rFonts w:hint="eastAsia" w:ascii="仿宋" w:hAnsi="仿宋" w:eastAsia="仿宋" w:cstheme="minorBidi"/>
          <w:sz w:val="24"/>
          <w:u w:val="single"/>
        </w:rPr>
        <w:t xml:space="preserve">                                                         </w:t>
      </w:r>
    </w:p>
    <w:p>
      <w:pPr>
        <w:spacing w:line="360" w:lineRule="auto"/>
        <w:rPr>
          <w:rFonts w:ascii="仿宋" w:hAnsi="仿宋" w:eastAsia="仿宋" w:cstheme="minorBidi"/>
          <w:sz w:val="24"/>
        </w:rPr>
      </w:pPr>
    </w:p>
    <w:p>
      <w:pPr>
        <w:numPr>
          <w:ilvl w:val="0"/>
          <w:numId w:val="1"/>
        </w:numPr>
        <w:spacing w:line="360" w:lineRule="auto"/>
        <w:rPr>
          <w:rFonts w:ascii="仿宋" w:hAnsi="仿宋" w:eastAsia="仿宋" w:cstheme="minorBidi"/>
          <w:b/>
          <w:sz w:val="24"/>
        </w:rPr>
      </w:pPr>
      <w:r>
        <w:rPr>
          <w:rFonts w:hint="eastAsia" w:ascii="仿宋" w:hAnsi="仿宋" w:eastAsia="仿宋" w:cstheme="minorBidi"/>
          <w:b/>
          <w:sz w:val="24"/>
        </w:rPr>
        <w:t>乙方的权利义务</w:t>
      </w:r>
    </w:p>
    <w:p>
      <w:pPr>
        <w:numPr>
          <w:ilvl w:val="0"/>
          <w:numId w:val="3"/>
        </w:numPr>
        <w:spacing w:line="360" w:lineRule="auto"/>
        <w:rPr>
          <w:rFonts w:ascii="仿宋" w:hAnsi="仿宋" w:eastAsia="仿宋" w:cstheme="minorBidi"/>
          <w:sz w:val="24"/>
        </w:rPr>
      </w:pPr>
      <w:r>
        <w:rPr>
          <w:rFonts w:hint="eastAsia" w:ascii="仿宋" w:hAnsi="仿宋" w:eastAsia="仿宋" w:cstheme="minorBidi"/>
          <w:sz w:val="24"/>
        </w:rPr>
        <w:t>乙方承诺为一家依法设立并合法存续的</w:t>
      </w:r>
      <w:r>
        <w:rPr>
          <w:rFonts w:hint="eastAsia" w:ascii="仿宋" w:hAnsi="仿宋" w:eastAsia="仿宋" w:cstheme="minorBidi"/>
          <w:sz w:val="24"/>
          <w:szCs w:val="22"/>
        </w:rPr>
        <w:t>法人实体</w:t>
      </w:r>
      <w:r>
        <w:rPr>
          <w:rFonts w:hint="eastAsia" w:ascii="仿宋" w:hAnsi="仿宋" w:eastAsia="仿宋" w:cstheme="minorBidi"/>
          <w:sz w:val="24"/>
        </w:rPr>
        <w:t>，有权利签署并有能力履行本合同。</w:t>
      </w:r>
    </w:p>
    <w:p>
      <w:pPr>
        <w:numPr>
          <w:ilvl w:val="0"/>
          <w:numId w:val="3"/>
        </w:numPr>
        <w:spacing w:line="360" w:lineRule="auto"/>
        <w:rPr>
          <w:rFonts w:ascii="仿宋" w:hAnsi="仿宋" w:eastAsia="仿宋" w:cstheme="minorBidi"/>
          <w:sz w:val="24"/>
        </w:rPr>
      </w:pPr>
      <w:r>
        <w:rPr>
          <w:rFonts w:hint="eastAsia" w:ascii="仿宋" w:hAnsi="仿宋" w:eastAsia="仿宋" w:cstheme="minorBidi"/>
          <w:sz w:val="24"/>
        </w:rPr>
        <w:t>乙方依据有关法律法规（</w:t>
      </w:r>
      <w:r>
        <w:rPr>
          <w:rFonts w:hint="eastAsia" w:ascii="仿宋" w:hAnsi="仿宋" w:eastAsia="仿宋" w:cstheme="minorBidi"/>
          <w:sz w:val="24"/>
          <w:u w:val="single"/>
        </w:rPr>
        <w:t xml:space="preserve">包括：《*****》、《*****》              </w:t>
      </w:r>
      <w:r>
        <w:rPr>
          <w:rFonts w:hint="eastAsia" w:ascii="仿宋" w:hAnsi="仿宋" w:eastAsia="仿宋" w:cstheme="minorBidi"/>
          <w:sz w:val="24"/>
        </w:rPr>
        <w:t>）及合同中的约定向甲方提供服务。</w:t>
      </w:r>
    </w:p>
    <w:p>
      <w:pPr>
        <w:numPr>
          <w:ilvl w:val="0"/>
          <w:numId w:val="3"/>
        </w:numPr>
        <w:spacing w:line="360" w:lineRule="auto"/>
        <w:rPr>
          <w:rFonts w:ascii="仿宋" w:hAnsi="仿宋" w:eastAsia="仿宋" w:cstheme="minorBidi"/>
          <w:sz w:val="24"/>
        </w:rPr>
      </w:pPr>
      <w:r>
        <w:rPr>
          <w:rFonts w:hint="eastAsia" w:ascii="仿宋" w:hAnsi="仿宋" w:eastAsia="仿宋" w:cstheme="minorBidi"/>
          <w:sz w:val="24"/>
        </w:rPr>
        <w:t>乙方承诺自身组织或个人具备与完成服务事项所需匹配的相关资质和能力。</w:t>
      </w:r>
    </w:p>
    <w:p>
      <w:pPr>
        <w:numPr>
          <w:ilvl w:val="0"/>
          <w:numId w:val="3"/>
        </w:numPr>
        <w:spacing w:line="360" w:lineRule="auto"/>
        <w:rPr>
          <w:rFonts w:ascii="仿宋" w:hAnsi="仿宋" w:eastAsia="仿宋" w:cstheme="minorBidi"/>
          <w:sz w:val="24"/>
        </w:rPr>
      </w:pPr>
      <w:r>
        <w:rPr>
          <w:rFonts w:hint="eastAsia" w:ascii="仿宋" w:hAnsi="仿宋" w:eastAsia="仿宋" w:cstheme="minorBidi"/>
          <w:sz w:val="24"/>
        </w:rPr>
        <w:t>若需甲方提供资料或协助时，乙方应提前</w:t>
      </w:r>
      <w:r>
        <w:rPr>
          <w:rFonts w:hint="eastAsia" w:ascii="仿宋" w:hAnsi="仿宋" w:eastAsia="仿宋" w:cstheme="minorBidi"/>
          <w:sz w:val="24"/>
          <w:u w:val="single"/>
        </w:rPr>
        <w:t xml:space="preserve">      </w:t>
      </w:r>
      <w:r>
        <w:rPr>
          <w:rFonts w:hint="eastAsia" w:ascii="仿宋" w:hAnsi="仿宋" w:eastAsia="仿宋" w:cstheme="minorBidi"/>
          <w:sz w:val="24"/>
        </w:rPr>
        <w:t>个工作日将相关资料清单或协助事项提交甲方，以便甲方准备和协调，否则甲方对于可能造成的进度延误概不负责。</w:t>
      </w:r>
    </w:p>
    <w:p>
      <w:pPr>
        <w:numPr>
          <w:ilvl w:val="0"/>
          <w:numId w:val="3"/>
        </w:numPr>
        <w:spacing w:line="360" w:lineRule="auto"/>
        <w:rPr>
          <w:rFonts w:ascii="仿宋" w:hAnsi="仿宋" w:eastAsia="仿宋" w:cstheme="minorBidi"/>
          <w:sz w:val="24"/>
        </w:rPr>
      </w:pPr>
      <w:r>
        <w:rPr>
          <w:rFonts w:hint="eastAsia" w:ascii="仿宋" w:hAnsi="仿宋" w:eastAsia="仿宋" w:cstheme="minorBidi"/>
          <w:sz w:val="24"/>
        </w:rPr>
        <w:t>乙方对甲方提供的资料信息等负有保密义务，期限为永久。非由法律规定或者甲方同意,不得向任何第三方披露。直至保密信息已进入公共渠道。</w:t>
      </w:r>
    </w:p>
    <w:p>
      <w:pPr>
        <w:numPr>
          <w:ilvl w:val="0"/>
          <w:numId w:val="3"/>
        </w:numPr>
        <w:spacing w:line="360" w:lineRule="auto"/>
        <w:rPr>
          <w:rFonts w:ascii="仿宋" w:hAnsi="仿宋" w:eastAsia="仿宋" w:cstheme="minorBidi"/>
          <w:sz w:val="24"/>
        </w:rPr>
      </w:pPr>
      <w:r>
        <w:rPr>
          <w:rFonts w:hint="eastAsia" w:ascii="仿宋" w:hAnsi="仿宋" w:eastAsia="仿宋" w:cstheme="minorBidi"/>
          <w:sz w:val="24"/>
        </w:rPr>
        <w:t>未经甲方同意，乙方不得将本合同全部或部分权利、义务转让给第三方。</w:t>
      </w:r>
    </w:p>
    <w:p>
      <w:pPr>
        <w:numPr>
          <w:ilvl w:val="0"/>
          <w:numId w:val="3"/>
        </w:numPr>
        <w:spacing w:line="360" w:lineRule="auto"/>
        <w:rPr>
          <w:rFonts w:ascii="仿宋" w:hAnsi="仿宋" w:eastAsia="仿宋" w:cstheme="minorBidi"/>
          <w:sz w:val="24"/>
        </w:rPr>
      </w:pPr>
      <w:r>
        <w:rPr>
          <w:rFonts w:hint="eastAsia" w:ascii="仿宋" w:hAnsi="仿宋" w:eastAsia="仿宋" w:cstheme="minorBidi"/>
          <w:sz w:val="24"/>
        </w:rPr>
        <w:t>在合作过程中，甲方若提出不合法的要求，乙方有权拒绝。</w:t>
      </w:r>
    </w:p>
    <w:p>
      <w:pPr>
        <w:numPr>
          <w:ilvl w:val="0"/>
          <w:numId w:val="3"/>
        </w:numPr>
        <w:spacing w:line="360" w:lineRule="auto"/>
        <w:rPr>
          <w:rFonts w:ascii="仿宋" w:hAnsi="仿宋" w:eastAsia="仿宋" w:cstheme="minorBidi"/>
          <w:sz w:val="24"/>
          <w:u w:val="single"/>
        </w:rPr>
      </w:pPr>
      <w:r>
        <w:rPr>
          <w:rFonts w:hint="eastAsia" w:ascii="仿宋" w:hAnsi="仿宋" w:eastAsia="仿宋" w:cstheme="minorBidi"/>
          <w:sz w:val="24"/>
        </w:rPr>
        <w:t>其他约定：</w:t>
      </w:r>
      <w:r>
        <w:rPr>
          <w:rFonts w:hint="eastAsia" w:ascii="仿宋" w:hAnsi="仿宋" w:eastAsia="仿宋" w:cstheme="minorBidi"/>
          <w:sz w:val="24"/>
          <w:u w:val="single"/>
        </w:rPr>
        <w:t xml:space="preserve">                                                        </w:t>
      </w:r>
    </w:p>
    <w:p>
      <w:pPr>
        <w:spacing w:line="360" w:lineRule="auto"/>
        <w:rPr>
          <w:rFonts w:ascii="仿宋" w:hAnsi="仿宋" w:eastAsia="仿宋" w:cstheme="minorBidi"/>
          <w:sz w:val="24"/>
          <w:u w:val="single"/>
        </w:rPr>
      </w:pPr>
      <w:r>
        <w:rPr>
          <w:rFonts w:hint="eastAsia" w:ascii="仿宋" w:hAnsi="仿宋" w:eastAsia="仿宋" w:cstheme="minorBidi"/>
          <w:sz w:val="24"/>
        </w:rPr>
        <w:t xml:space="preserve">  </w:t>
      </w:r>
      <w:r>
        <w:rPr>
          <w:rFonts w:hint="eastAsia" w:ascii="仿宋" w:hAnsi="仿宋" w:eastAsia="仿宋" w:cstheme="minorBidi"/>
          <w:sz w:val="24"/>
          <w:u w:val="single"/>
        </w:rPr>
        <w:t xml:space="preserve">                                                                     </w:t>
      </w:r>
    </w:p>
    <w:p>
      <w:pPr>
        <w:numPr>
          <w:ilvl w:val="0"/>
          <w:numId w:val="1"/>
        </w:numPr>
        <w:spacing w:line="360" w:lineRule="auto"/>
        <w:rPr>
          <w:rFonts w:ascii="仿宋" w:hAnsi="仿宋" w:eastAsia="仿宋" w:cstheme="minorBidi"/>
          <w:b/>
          <w:sz w:val="24"/>
        </w:rPr>
      </w:pPr>
      <w:r>
        <w:rPr>
          <w:rFonts w:hint="eastAsia" w:ascii="仿宋" w:hAnsi="仿宋" w:eastAsia="仿宋" w:cstheme="minorBidi"/>
          <w:b/>
          <w:sz w:val="24"/>
        </w:rPr>
        <w:t>服务费用</w:t>
      </w:r>
    </w:p>
    <w:p>
      <w:pPr>
        <w:numPr>
          <w:ilvl w:val="0"/>
          <w:numId w:val="4"/>
        </w:numPr>
        <w:spacing w:line="360" w:lineRule="auto"/>
        <w:rPr>
          <w:rFonts w:ascii="仿宋" w:hAnsi="仿宋" w:eastAsia="仿宋" w:cstheme="minorBidi"/>
          <w:sz w:val="24"/>
        </w:rPr>
      </w:pPr>
      <w:r>
        <w:rPr>
          <w:rFonts w:hint="eastAsia" w:ascii="仿宋" w:hAnsi="仿宋" w:eastAsia="仿宋" w:cstheme="minorBidi"/>
          <w:sz w:val="24"/>
        </w:rPr>
        <w:t>服务费用总额：</w:t>
      </w:r>
      <w:r>
        <w:rPr>
          <w:rFonts w:hint="eastAsia" w:ascii="仿宋" w:hAnsi="仿宋" w:eastAsia="仿宋" w:cstheme="minorBidi"/>
          <w:sz w:val="24"/>
          <w:u w:val="single"/>
        </w:rPr>
        <w:t>人民币</w:t>
      </w:r>
      <w:r>
        <w:rPr>
          <w:rFonts w:hint="eastAsia" w:ascii="仿宋" w:hAnsi="仿宋" w:eastAsia="仿宋" w:cstheme="minorBidi"/>
          <w:sz w:val="24"/>
        </w:rPr>
        <w:t>（大写）</w:t>
      </w:r>
      <w:r>
        <w:rPr>
          <w:rFonts w:hint="eastAsia" w:ascii="仿宋" w:hAnsi="仿宋" w:eastAsia="仿宋" w:cstheme="minorBidi"/>
          <w:sz w:val="24"/>
          <w:u w:val="single"/>
        </w:rPr>
        <w:t xml:space="preserve">               </w:t>
      </w:r>
      <w:r>
        <w:rPr>
          <w:rFonts w:hint="eastAsia" w:ascii="仿宋" w:hAnsi="仿宋" w:eastAsia="仿宋" w:cstheme="minorBidi"/>
          <w:sz w:val="24"/>
        </w:rPr>
        <w:t>元（￥</w:t>
      </w:r>
      <w:r>
        <w:rPr>
          <w:rFonts w:hint="eastAsia" w:ascii="仿宋" w:hAnsi="仿宋" w:eastAsia="仿宋" w:cstheme="minorBidi"/>
          <w:sz w:val="24"/>
          <w:u w:val="single"/>
        </w:rPr>
        <w:t xml:space="preserve">              元</w:t>
      </w:r>
      <w:r>
        <w:rPr>
          <w:rFonts w:hint="eastAsia" w:ascii="仿宋" w:hAnsi="仿宋" w:eastAsia="仿宋" w:cstheme="minorBidi"/>
          <w:sz w:val="24"/>
        </w:rPr>
        <w:t>） （含税价），该费用总额为：</w:t>
      </w:r>
      <w:r>
        <w:rPr>
          <w:rFonts w:hint="eastAsia" w:ascii="仿宋" w:hAnsi="仿宋" w:eastAsia="仿宋" w:cstheme="minorBidi"/>
          <w:sz w:val="24"/>
          <w:u w:val="single"/>
        </w:rPr>
        <w:t>固定总额费用/非固定总额费用</w:t>
      </w:r>
      <w:r>
        <w:rPr>
          <w:rFonts w:hint="eastAsia" w:ascii="仿宋" w:hAnsi="仿宋" w:eastAsia="仿宋" w:cstheme="minorBidi"/>
          <w:sz w:val="24"/>
        </w:rPr>
        <w:t>。“固定总额费用”是指包干费用，该费用总额中已包含税金等一切费用，除此之外，甲方无需向乙方支付其它任何费用； “非固定总额费用”指除了上述服务费用以外，服务过程中可能出现差旅费、住宿费等需另外支付，因此需在此条款第5项“其他约定”中明确。</w:t>
      </w:r>
    </w:p>
    <w:p>
      <w:pPr>
        <w:numPr>
          <w:ilvl w:val="0"/>
          <w:numId w:val="4"/>
        </w:numPr>
        <w:spacing w:line="360" w:lineRule="auto"/>
        <w:rPr>
          <w:rFonts w:ascii="仿宋" w:hAnsi="仿宋" w:eastAsia="仿宋" w:cstheme="minorBidi"/>
          <w:sz w:val="24"/>
        </w:rPr>
      </w:pPr>
      <w:r>
        <w:rPr>
          <w:rFonts w:hint="eastAsia" w:ascii="仿宋" w:hAnsi="仿宋" w:eastAsia="仿宋" w:cstheme="minorBidi"/>
          <w:sz w:val="24"/>
        </w:rPr>
        <w:t>非固定费用总额的情况说明：</w:t>
      </w:r>
    </w:p>
    <w:p>
      <w:pPr>
        <w:spacing w:line="360" w:lineRule="auto"/>
        <w:ind w:left="360"/>
        <w:rPr>
          <w:rFonts w:ascii="仿宋" w:hAnsi="仿宋" w:eastAsia="仿宋" w:cstheme="minorBidi"/>
          <w:sz w:val="24"/>
        </w:rPr>
      </w:pPr>
    </w:p>
    <w:p>
      <w:pPr>
        <w:spacing w:line="360" w:lineRule="auto"/>
        <w:ind w:left="360"/>
        <w:rPr>
          <w:rFonts w:ascii="仿宋" w:hAnsi="仿宋" w:eastAsia="仿宋" w:cstheme="minorBidi"/>
          <w:sz w:val="24"/>
        </w:rPr>
      </w:pPr>
    </w:p>
    <w:p>
      <w:pPr>
        <w:numPr>
          <w:ilvl w:val="0"/>
          <w:numId w:val="4"/>
        </w:numPr>
        <w:spacing w:line="360" w:lineRule="auto"/>
        <w:rPr>
          <w:rFonts w:ascii="仿宋" w:hAnsi="仿宋" w:eastAsia="仿宋" w:cstheme="minorBidi"/>
          <w:sz w:val="24"/>
        </w:rPr>
      </w:pPr>
      <w:r>
        <w:rPr>
          <w:rFonts w:hint="eastAsia" w:ascii="仿宋" w:hAnsi="仿宋" w:eastAsia="仿宋" w:cstheme="minorBidi"/>
          <w:sz w:val="24"/>
        </w:rPr>
        <w:t>服务费明细说明（有约定则填写，亦可以附件形式）：</w:t>
      </w:r>
      <w:r>
        <w:rPr>
          <w:rFonts w:hint="eastAsia" w:ascii="仿宋" w:hAnsi="仿宋" w:eastAsia="仿宋" w:cstheme="minorBidi"/>
          <w:sz w:val="24"/>
          <w:u w:val="single"/>
        </w:rPr>
        <w:t xml:space="preserve">                       </w:t>
      </w:r>
    </w:p>
    <w:p>
      <w:pPr>
        <w:spacing w:line="360" w:lineRule="auto"/>
        <w:ind w:left="360"/>
        <w:rPr>
          <w:rFonts w:ascii="仿宋" w:hAnsi="仿宋" w:eastAsia="仿宋" w:cstheme="minorBidi"/>
          <w:sz w:val="24"/>
        </w:rPr>
      </w:pPr>
      <w:r>
        <w:rPr>
          <w:rFonts w:hint="eastAsia" w:ascii="仿宋" w:hAnsi="仿宋" w:eastAsia="仿宋" w:cstheme="minorBidi"/>
          <w:sz w:val="24"/>
          <w:u w:val="single"/>
        </w:rPr>
        <w:t xml:space="preserve">                                                                   </w:t>
      </w:r>
    </w:p>
    <w:p>
      <w:pPr>
        <w:numPr>
          <w:ilvl w:val="0"/>
          <w:numId w:val="4"/>
        </w:numPr>
        <w:spacing w:line="360" w:lineRule="auto"/>
        <w:rPr>
          <w:rFonts w:ascii="仿宋" w:hAnsi="仿宋" w:eastAsia="仿宋" w:cstheme="minorBidi"/>
          <w:sz w:val="24"/>
        </w:rPr>
      </w:pPr>
      <w:r>
        <w:rPr>
          <w:rFonts w:hint="eastAsia" w:ascii="仿宋" w:hAnsi="仿宋" w:eastAsia="仿宋" w:cstheme="minorBidi"/>
          <w:sz w:val="24"/>
        </w:rPr>
        <w:t>费用确定后，若需调整，需经双方协商后另行签订补充协议进行约定。</w:t>
      </w:r>
    </w:p>
    <w:p>
      <w:pPr>
        <w:numPr>
          <w:ilvl w:val="0"/>
          <w:numId w:val="4"/>
        </w:numPr>
        <w:spacing w:line="360" w:lineRule="auto"/>
        <w:rPr>
          <w:rFonts w:ascii="仿宋" w:hAnsi="仿宋" w:eastAsia="仿宋" w:cstheme="minorBidi"/>
          <w:sz w:val="24"/>
        </w:rPr>
      </w:pPr>
      <w:r>
        <w:rPr>
          <w:rFonts w:ascii="仿宋" w:hAnsi="仿宋" w:eastAsia="仿宋" w:cstheme="minorBidi"/>
          <w:sz w:val="24"/>
        </w:rPr>
        <w:t>其他约定：</w:t>
      </w:r>
      <w:r>
        <w:rPr>
          <w:rFonts w:hint="eastAsia" w:ascii="仿宋" w:hAnsi="仿宋" w:eastAsia="仿宋" w:cstheme="minorBidi"/>
          <w:sz w:val="24"/>
          <w:u w:val="single"/>
        </w:rPr>
        <w:t xml:space="preserve">                                                        </w:t>
      </w:r>
    </w:p>
    <w:p>
      <w:pPr>
        <w:spacing w:line="360" w:lineRule="auto"/>
        <w:ind w:left="360"/>
        <w:rPr>
          <w:rFonts w:ascii="仿宋" w:hAnsi="仿宋" w:eastAsia="仿宋" w:cstheme="minorBidi"/>
          <w:sz w:val="24"/>
        </w:rPr>
      </w:pPr>
      <w:r>
        <w:rPr>
          <w:rFonts w:hint="eastAsia" w:ascii="仿宋" w:hAnsi="仿宋" w:eastAsia="仿宋" w:cstheme="minorBidi"/>
          <w:sz w:val="24"/>
          <w:u w:val="single"/>
        </w:rPr>
        <w:t xml:space="preserve">                                                                    </w:t>
      </w:r>
    </w:p>
    <w:p>
      <w:pPr>
        <w:spacing w:line="360" w:lineRule="auto"/>
        <w:rPr>
          <w:rFonts w:ascii="仿宋" w:hAnsi="仿宋" w:eastAsia="仿宋" w:cstheme="minorBidi"/>
          <w:sz w:val="24"/>
        </w:rPr>
      </w:pPr>
    </w:p>
    <w:p>
      <w:pPr>
        <w:numPr>
          <w:ilvl w:val="0"/>
          <w:numId w:val="1"/>
        </w:numPr>
        <w:spacing w:line="360" w:lineRule="auto"/>
        <w:rPr>
          <w:rFonts w:ascii="仿宋" w:hAnsi="仿宋" w:eastAsia="仿宋" w:cstheme="minorBidi"/>
          <w:b/>
          <w:sz w:val="24"/>
        </w:rPr>
      </w:pPr>
      <w:r>
        <w:rPr>
          <w:rFonts w:hint="eastAsia" w:ascii="仿宋" w:hAnsi="仿宋" w:eastAsia="仿宋" w:cstheme="minorBidi"/>
          <w:b/>
          <w:sz w:val="24"/>
        </w:rPr>
        <w:t>费用支付</w:t>
      </w:r>
    </w:p>
    <w:p>
      <w:pPr>
        <w:numPr>
          <w:ilvl w:val="0"/>
          <w:numId w:val="5"/>
        </w:numPr>
        <w:spacing w:line="360" w:lineRule="auto"/>
        <w:rPr>
          <w:rFonts w:ascii="仿宋" w:hAnsi="仿宋" w:eastAsia="仿宋" w:cstheme="minorBidi"/>
          <w:sz w:val="24"/>
        </w:rPr>
      </w:pPr>
      <w:r>
        <w:rPr>
          <w:rFonts w:ascii="仿宋" w:hAnsi="仿宋" w:eastAsia="仿宋" w:cstheme="minorBidi"/>
          <w:sz w:val="24"/>
          <w:szCs w:val="22"/>
        </w:rPr>
        <w:t>预付款约定：选择下列第</w:t>
      </w:r>
      <w:r>
        <w:rPr>
          <w:rFonts w:hint="eastAsia" w:ascii="仿宋" w:hAnsi="仿宋" w:eastAsia="仿宋" w:cstheme="minorBidi"/>
          <w:sz w:val="24"/>
          <w:szCs w:val="22"/>
          <w:u w:val="single"/>
        </w:rPr>
        <w:t xml:space="preserve">    </w:t>
      </w:r>
      <w:r>
        <w:rPr>
          <w:rFonts w:hint="eastAsia" w:ascii="仿宋" w:hAnsi="仿宋" w:eastAsia="仿宋" w:cstheme="minorBidi"/>
          <w:sz w:val="24"/>
          <w:szCs w:val="22"/>
        </w:rPr>
        <w:t>项</w:t>
      </w:r>
      <w:r>
        <w:rPr>
          <w:rFonts w:ascii="仿宋" w:hAnsi="仿宋" w:eastAsia="仿宋" w:cstheme="minorBidi"/>
          <w:sz w:val="24"/>
          <w:szCs w:val="22"/>
        </w:rPr>
        <w:t>：</w:t>
      </w:r>
    </w:p>
    <w:p>
      <w:pPr>
        <w:spacing w:line="360" w:lineRule="auto"/>
        <w:ind w:left="360"/>
        <w:rPr>
          <w:rFonts w:ascii="仿宋" w:hAnsi="仿宋" w:eastAsia="仿宋" w:cstheme="minorBidi"/>
          <w:sz w:val="24"/>
          <w:szCs w:val="22"/>
          <w:u w:val="single"/>
        </w:rPr>
      </w:pPr>
      <w:r>
        <w:rPr>
          <w:rFonts w:hint="eastAsia" w:ascii="仿宋" w:hAnsi="仿宋" w:eastAsia="仿宋" w:cstheme="minorBidi"/>
          <w:sz w:val="24"/>
          <w:szCs w:val="22"/>
        </w:rPr>
        <w:t>（1）有预付款（选该项则需填写预付款相关约定）：</w:t>
      </w:r>
      <w:r>
        <w:rPr>
          <w:rFonts w:hint="eastAsia" w:ascii="仿宋" w:hAnsi="仿宋" w:eastAsia="仿宋" w:cstheme="minorBidi"/>
          <w:sz w:val="24"/>
          <w:szCs w:val="22"/>
          <w:u w:val="single"/>
        </w:rPr>
        <w:t xml:space="preserve">                    </w:t>
      </w:r>
    </w:p>
    <w:p>
      <w:pPr>
        <w:spacing w:line="360" w:lineRule="auto"/>
        <w:ind w:left="360"/>
        <w:rPr>
          <w:rFonts w:ascii="仿宋" w:hAnsi="仿宋" w:eastAsia="仿宋" w:cstheme="minorBidi"/>
          <w:sz w:val="24"/>
          <w:szCs w:val="22"/>
        </w:rPr>
      </w:pPr>
      <w:r>
        <w:rPr>
          <w:rFonts w:hint="eastAsia" w:ascii="仿宋" w:hAnsi="仿宋" w:eastAsia="仿宋" w:cstheme="minorBidi"/>
          <w:sz w:val="24"/>
          <w:szCs w:val="22"/>
        </w:rPr>
        <w:t>（2）无预付款</w:t>
      </w:r>
    </w:p>
    <w:p>
      <w:pPr>
        <w:numPr>
          <w:ilvl w:val="0"/>
          <w:numId w:val="5"/>
        </w:numPr>
        <w:spacing w:line="360" w:lineRule="auto"/>
        <w:rPr>
          <w:rFonts w:ascii="仿宋" w:hAnsi="仿宋" w:eastAsia="仿宋" w:cstheme="minorBidi"/>
          <w:sz w:val="24"/>
        </w:rPr>
      </w:pPr>
      <w:r>
        <w:rPr>
          <w:rFonts w:hint="eastAsia" w:ascii="仿宋" w:hAnsi="仿宋" w:eastAsia="仿宋" w:cstheme="minorBidi"/>
          <w:sz w:val="24"/>
        </w:rPr>
        <w:t>支付方式：</w:t>
      </w:r>
      <w:r>
        <w:rPr>
          <w:rFonts w:hint="eastAsia" w:ascii="仿宋" w:hAnsi="仿宋" w:eastAsia="仿宋" w:cstheme="minorBidi"/>
          <w:sz w:val="24"/>
          <w:u w:val="single"/>
        </w:rPr>
        <w:t>一次性支付/分期支付</w:t>
      </w:r>
      <w:r>
        <w:rPr>
          <w:rFonts w:hint="eastAsia" w:ascii="仿宋" w:hAnsi="仿宋" w:eastAsia="仿宋" w:cstheme="minorBidi"/>
          <w:sz w:val="24"/>
        </w:rPr>
        <w:t>：</w:t>
      </w:r>
    </w:p>
    <w:tbl>
      <w:tblPr>
        <w:tblStyle w:val="8"/>
        <w:tblW w:w="0" w:type="auto"/>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04"/>
        <w:gridCol w:w="2797"/>
        <w:gridCol w:w="1866"/>
        <w:gridCol w:w="22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4" w:type="dxa"/>
          </w:tcPr>
          <w:p>
            <w:pPr>
              <w:spacing w:line="360" w:lineRule="auto"/>
              <w:rPr>
                <w:rFonts w:ascii="仿宋" w:hAnsi="仿宋" w:eastAsia="仿宋" w:cstheme="minorBidi"/>
                <w:kern w:val="0"/>
                <w:sz w:val="24"/>
              </w:rPr>
            </w:pPr>
            <w:r>
              <w:rPr>
                <w:rFonts w:ascii="仿宋" w:hAnsi="仿宋" w:eastAsia="仿宋" w:cstheme="minorBidi"/>
                <w:kern w:val="0"/>
                <w:sz w:val="24"/>
              </w:rPr>
              <w:t>分期序号</w:t>
            </w:r>
          </w:p>
        </w:tc>
        <w:tc>
          <w:tcPr>
            <w:tcW w:w="2797" w:type="dxa"/>
          </w:tcPr>
          <w:p>
            <w:pPr>
              <w:spacing w:line="360" w:lineRule="auto"/>
              <w:rPr>
                <w:rFonts w:ascii="仿宋" w:hAnsi="仿宋" w:eastAsia="仿宋" w:cstheme="minorBidi"/>
                <w:kern w:val="0"/>
                <w:sz w:val="24"/>
              </w:rPr>
            </w:pPr>
            <w:r>
              <w:rPr>
                <w:rFonts w:ascii="仿宋" w:hAnsi="仿宋" w:eastAsia="仿宋" w:cstheme="minorBidi"/>
                <w:kern w:val="0"/>
                <w:sz w:val="24"/>
              </w:rPr>
              <w:t>支付节点</w:t>
            </w:r>
          </w:p>
        </w:tc>
        <w:tc>
          <w:tcPr>
            <w:tcW w:w="1866" w:type="dxa"/>
          </w:tcPr>
          <w:p>
            <w:pPr>
              <w:spacing w:line="360" w:lineRule="auto"/>
              <w:rPr>
                <w:rFonts w:ascii="仿宋" w:hAnsi="仿宋" w:eastAsia="仿宋" w:cstheme="minorBidi"/>
                <w:kern w:val="0"/>
                <w:sz w:val="24"/>
              </w:rPr>
            </w:pPr>
            <w:r>
              <w:rPr>
                <w:rFonts w:ascii="仿宋" w:hAnsi="仿宋" w:eastAsia="仿宋" w:cstheme="minorBidi"/>
                <w:kern w:val="0"/>
                <w:sz w:val="24"/>
              </w:rPr>
              <w:t>支付金额（元）</w:t>
            </w:r>
          </w:p>
        </w:tc>
        <w:tc>
          <w:tcPr>
            <w:tcW w:w="2295" w:type="dxa"/>
          </w:tcPr>
          <w:p>
            <w:pPr>
              <w:spacing w:line="360" w:lineRule="auto"/>
              <w:rPr>
                <w:rFonts w:ascii="仿宋" w:hAnsi="仿宋" w:eastAsia="仿宋" w:cstheme="minorBidi"/>
                <w:kern w:val="0"/>
                <w:sz w:val="24"/>
              </w:rPr>
            </w:pPr>
            <w:r>
              <w:rPr>
                <w:rFonts w:ascii="仿宋" w:hAnsi="仿宋" w:eastAsia="仿宋" w:cstheme="minorBidi"/>
                <w:kern w:val="0"/>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4" w:type="dxa"/>
          </w:tcPr>
          <w:p>
            <w:pPr>
              <w:spacing w:line="360" w:lineRule="auto"/>
              <w:rPr>
                <w:rFonts w:ascii="仿宋" w:hAnsi="仿宋" w:eastAsia="仿宋" w:cstheme="minorBidi"/>
                <w:kern w:val="0"/>
                <w:sz w:val="24"/>
              </w:rPr>
            </w:pPr>
            <w:r>
              <w:rPr>
                <w:rFonts w:ascii="仿宋" w:hAnsi="仿宋" w:eastAsia="仿宋" w:cstheme="minorBidi"/>
                <w:kern w:val="0"/>
                <w:sz w:val="24"/>
              </w:rPr>
              <w:t>一期</w:t>
            </w:r>
          </w:p>
        </w:tc>
        <w:tc>
          <w:tcPr>
            <w:tcW w:w="2797" w:type="dxa"/>
          </w:tcPr>
          <w:p>
            <w:pPr>
              <w:spacing w:line="360" w:lineRule="auto"/>
              <w:rPr>
                <w:rFonts w:ascii="仿宋" w:hAnsi="仿宋" w:eastAsia="仿宋" w:cstheme="minorBidi"/>
                <w:kern w:val="0"/>
                <w:sz w:val="24"/>
              </w:rPr>
            </w:pPr>
          </w:p>
        </w:tc>
        <w:tc>
          <w:tcPr>
            <w:tcW w:w="1866" w:type="dxa"/>
          </w:tcPr>
          <w:p>
            <w:pPr>
              <w:spacing w:line="360" w:lineRule="auto"/>
              <w:rPr>
                <w:rFonts w:ascii="仿宋" w:hAnsi="仿宋" w:eastAsia="仿宋" w:cstheme="minorBidi"/>
                <w:kern w:val="0"/>
                <w:sz w:val="24"/>
              </w:rPr>
            </w:pPr>
          </w:p>
        </w:tc>
        <w:tc>
          <w:tcPr>
            <w:tcW w:w="2295" w:type="dxa"/>
          </w:tcPr>
          <w:p>
            <w:pPr>
              <w:spacing w:line="360" w:lineRule="auto"/>
              <w:rPr>
                <w:rFonts w:ascii="仿宋" w:hAnsi="仿宋" w:eastAsia="仿宋" w:cstheme="minorBid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4" w:type="dxa"/>
          </w:tcPr>
          <w:p>
            <w:pPr>
              <w:spacing w:line="360" w:lineRule="auto"/>
              <w:rPr>
                <w:rFonts w:ascii="仿宋" w:hAnsi="仿宋" w:eastAsia="仿宋" w:cstheme="minorBidi"/>
                <w:kern w:val="0"/>
                <w:sz w:val="24"/>
              </w:rPr>
            </w:pPr>
            <w:r>
              <w:rPr>
                <w:rFonts w:ascii="仿宋" w:hAnsi="仿宋" w:eastAsia="仿宋" w:cstheme="minorBidi"/>
                <w:kern w:val="0"/>
                <w:sz w:val="24"/>
              </w:rPr>
              <w:t>二期</w:t>
            </w:r>
          </w:p>
        </w:tc>
        <w:tc>
          <w:tcPr>
            <w:tcW w:w="2797" w:type="dxa"/>
          </w:tcPr>
          <w:p>
            <w:pPr>
              <w:spacing w:line="360" w:lineRule="auto"/>
              <w:rPr>
                <w:rFonts w:ascii="仿宋" w:hAnsi="仿宋" w:eastAsia="仿宋" w:cstheme="minorBidi"/>
                <w:kern w:val="0"/>
                <w:sz w:val="24"/>
              </w:rPr>
            </w:pPr>
          </w:p>
        </w:tc>
        <w:tc>
          <w:tcPr>
            <w:tcW w:w="1866" w:type="dxa"/>
          </w:tcPr>
          <w:p>
            <w:pPr>
              <w:spacing w:line="360" w:lineRule="auto"/>
              <w:rPr>
                <w:rFonts w:ascii="仿宋" w:hAnsi="仿宋" w:eastAsia="仿宋" w:cstheme="minorBidi"/>
                <w:kern w:val="0"/>
                <w:sz w:val="24"/>
              </w:rPr>
            </w:pPr>
          </w:p>
        </w:tc>
        <w:tc>
          <w:tcPr>
            <w:tcW w:w="2295" w:type="dxa"/>
          </w:tcPr>
          <w:p>
            <w:pPr>
              <w:spacing w:line="360" w:lineRule="auto"/>
              <w:rPr>
                <w:rFonts w:ascii="仿宋" w:hAnsi="仿宋" w:eastAsia="仿宋" w:cstheme="minorBid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4" w:type="dxa"/>
          </w:tcPr>
          <w:p>
            <w:pPr>
              <w:spacing w:line="360" w:lineRule="auto"/>
              <w:rPr>
                <w:rFonts w:ascii="仿宋" w:hAnsi="仿宋" w:eastAsia="仿宋" w:cstheme="minorBidi"/>
                <w:kern w:val="0"/>
                <w:sz w:val="24"/>
              </w:rPr>
            </w:pPr>
            <w:r>
              <w:rPr>
                <w:rFonts w:ascii="仿宋" w:hAnsi="仿宋" w:eastAsia="仿宋" w:cstheme="minorBidi"/>
                <w:kern w:val="0"/>
                <w:sz w:val="24"/>
              </w:rPr>
              <w:t>三期</w:t>
            </w:r>
          </w:p>
        </w:tc>
        <w:tc>
          <w:tcPr>
            <w:tcW w:w="2797" w:type="dxa"/>
          </w:tcPr>
          <w:p>
            <w:pPr>
              <w:spacing w:line="360" w:lineRule="auto"/>
              <w:rPr>
                <w:rFonts w:ascii="仿宋" w:hAnsi="仿宋" w:eastAsia="仿宋" w:cstheme="minorBidi"/>
                <w:kern w:val="0"/>
                <w:sz w:val="24"/>
              </w:rPr>
            </w:pPr>
          </w:p>
        </w:tc>
        <w:tc>
          <w:tcPr>
            <w:tcW w:w="1866" w:type="dxa"/>
          </w:tcPr>
          <w:p>
            <w:pPr>
              <w:spacing w:line="360" w:lineRule="auto"/>
              <w:rPr>
                <w:rFonts w:ascii="仿宋" w:hAnsi="仿宋" w:eastAsia="仿宋" w:cstheme="minorBidi"/>
                <w:kern w:val="0"/>
                <w:sz w:val="24"/>
              </w:rPr>
            </w:pPr>
          </w:p>
        </w:tc>
        <w:tc>
          <w:tcPr>
            <w:tcW w:w="2295" w:type="dxa"/>
          </w:tcPr>
          <w:p>
            <w:pPr>
              <w:spacing w:line="360" w:lineRule="auto"/>
              <w:rPr>
                <w:rFonts w:ascii="仿宋" w:hAnsi="仿宋" w:eastAsia="仿宋" w:cstheme="minorBid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4" w:type="dxa"/>
          </w:tcPr>
          <w:p>
            <w:pPr>
              <w:spacing w:line="360" w:lineRule="auto"/>
              <w:rPr>
                <w:rFonts w:ascii="仿宋" w:hAnsi="仿宋" w:eastAsia="仿宋" w:cstheme="minorBidi"/>
                <w:kern w:val="0"/>
                <w:sz w:val="24"/>
              </w:rPr>
            </w:pPr>
            <w:r>
              <w:rPr>
                <w:rFonts w:ascii="仿宋" w:hAnsi="仿宋" w:eastAsia="仿宋" w:cstheme="minorBidi"/>
                <w:kern w:val="0"/>
                <w:sz w:val="24"/>
              </w:rPr>
              <w:t>……</w:t>
            </w:r>
            <w:r>
              <w:rPr>
                <w:rFonts w:hint="eastAsia" w:ascii="仿宋" w:hAnsi="仿宋" w:eastAsia="仿宋" w:cstheme="minorBidi"/>
                <w:kern w:val="0"/>
                <w:sz w:val="24"/>
              </w:rPr>
              <w:t>.</w:t>
            </w:r>
          </w:p>
        </w:tc>
        <w:tc>
          <w:tcPr>
            <w:tcW w:w="2797" w:type="dxa"/>
          </w:tcPr>
          <w:p>
            <w:pPr>
              <w:spacing w:line="360" w:lineRule="auto"/>
              <w:rPr>
                <w:rFonts w:ascii="仿宋" w:hAnsi="仿宋" w:eastAsia="仿宋" w:cstheme="minorBidi"/>
                <w:kern w:val="0"/>
                <w:sz w:val="24"/>
              </w:rPr>
            </w:pPr>
          </w:p>
        </w:tc>
        <w:tc>
          <w:tcPr>
            <w:tcW w:w="1866" w:type="dxa"/>
          </w:tcPr>
          <w:p>
            <w:pPr>
              <w:spacing w:line="360" w:lineRule="auto"/>
              <w:rPr>
                <w:rFonts w:ascii="仿宋" w:hAnsi="仿宋" w:eastAsia="仿宋" w:cstheme="minorBidi"/>
                <w:kern w:val="0"/>
                <w:sz w:val="24"/>
              </w:rPr>
            </w:pPr>
          </w:p>
        </w:tc>
        <w:tc>
          <w:tcPr>
            <w:tcW w:w="2295" w:type="dxa"/>
          </w:tcPr>
          <w:p>
            <w:pPr>
              <w:spacing w:line="360" w:lineRule="auto"/>
              <w:rPr>
                <w:rFonts w:ascii="仿宋" w:hAnsi="仿宋" w:eastAsia="仿宋" w:cstheme="minorBid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4" w:type="dxa"/>
          </w:tcPr>
          <w:p>
            <w:pPr>
              <w:spacing w:line="360" w:lineRule="auto"/>
              <w:rPr>
                <w:rFonts w:ascii="仿宋" w:hAnsi="仿宋" w:eastAsia="仿宋" w:cstheme="minorBidi"/>
                <w:kern w:val="0"/>
                <w:sz w:val="24"/>
              </w:rPr>
            </w:pPr>
            <w:r>
              <w:rPr>
                <w:rFonts w:ascii="仿宋" w:hAnsi="仿宋" w:eastAsia="仿宋" w:cstheme="minorBidi"/>
                <w:kern w:val="0"/>
                <w:sz w:val="24"/>
              </w:rPr>
              <w:t>合计</w:t>
            </w:r>
          </w:p>
        </w:tc>
        <w:tc>
          <w:tcPr>
            <w:tcW w:w="2797" w:type="dxa"/>
          </w:tcPr>
          <w:p>
            <w:pPr>
              <w:spacing w:line="360" w:lineRule="auto"/>
              <w:rPr>
                <w:rFonts w:ascii="仿宋" w:hAnsi="仿宋" w:eastAsia="仿宋" w:cstheme="minorBidi"/>
                <w:kern w:val="0"/>
                <w:sz w:val="24"/>
              </w:rPr>
            </w:pPr>
          </w:p>
        </w:tc>
        <w:tc>
          <w:tcPr>
            <w:tcW w:w="1866" w:type="dxa"/>
          </w:tcPr>
          <w:p>
            <w:pPr>
              <w:spacing w:line="360" w:lineRule="auto"/>
              <w:rPr>
                <w:rFonts w:ascii="仿宋" w:hAnsi="仿宋" w:eastAsia="仿宋" w:cstheme="minorBidi"/>
                <w:kern w:val="0"/>
                <w:sz w:val="24"/>
              </w:rPr>
            </w:pPr>
          </w:p>
        </w:tc>
        <w:tc>
          <w:tcPr>
            <w:tcW w:w="2295" w:type="dxa"/>
          </w:tcPr>
          <w:p>
            <w:pPr>
              <w:spacing w:line="360" w:lineRule="auto"/>
              <w:rPr>
                <w:rFonts w:ascii="仿宋" w:hAnsi="仿宋" w:eastAsia="仿宋" w:cstheme="minorBidi"/>
                <w:kern w:val="0"/>
                <w:sz w:val="24"/>
              </w:rPr>
            </w:pPr>
          </w:p>
        </w:tc>
      </w:tr>
    </w:tbl>
    <w:p>
      <w:pPr>
        <w:spacing w:line="360" w:lineRule="auto"/>
        <w:ind w:left="360"/>
        <w:rPr>
          <w:rFonts w:ascii="仿宋" w:hAnsi="仿宋" w:eastAsia="仿宋" w:cstheme="minorBidi"/>
          <w:sz w:val="24"/>
        </w:rPr>
      </w:pPr>
      <w:r>
        <w:rPr>
          <w:rFonts w:ascii="仿宋" w:hAnsi="仿宋" w:eastAsia="仿宋" w:cstheme="minorBidi"/>
          <w:sz w:val="24"/>
        </w:rPr>
        <w:t>一次性支付时间节点说明：</w:t>
      </w:r>
      <w:r>
        <w:rPr>
          <w:rFonts w:hint="eastAsia" w:ascii="仿宋" w:hAnsi="仿宋" w:eastAsia="仿宋" w:cstheme="minorBidi"/>
          <w:sz w:val="24"/>
          <w:u w:val="single"/>
        </w:rPr>
        <w:t xml:space="preserve">                                          </w:t>
      </w:r>
    </w:p>
    <w:p>
      <w:pPr>
        <w:numPr>
          <w:ilvl w:val="0"/>
          <w:numId w:val="5"/>
        </w:numPr>
        <w:spacing w:line="360" w:lineRule="auto"/>
        <w:rPr>
          <w:rFonts w:ascii="仿宋" w:hAnsi="仿宋" w:eastAsia="仿宋" w:cstheme="minorBidi"/>
          <w:sz w:val="24"/>
        </w:rPr>
      </w:pPr>
      <w:r>
        <w:rPr>
          <w:rFonts w:ascii="仿宋" w:hAnsi="仿宋" w:eastAsia="仿宋" w:cstheme="minorBidi"/>
          <w:sz w:val="24"/>
        </w:rPr>
        <w:t>甲方付款前，乙方应当向甲方提供与甲方付款金额相符的符合甲方财务要求的发票，否则甲方有权拒绝付款，并且不承担任何违约责任。</w:t>
      </w:r>
    </w:p>
    <w:p>
      <w:pPr>
        <w:numPr>
          <w:ilvl w:val="0"/>
          <w:numId w:val="5"/>
        </w:numPr>
        <w:spacing w:line="360" w:lineRule="auto"/>
        <w:rPr>
          <w:rFonts w:ascii="仿宋" w:hAnsi="仿宋" w:eastAsia="仿宋" w:cstheme="minorBidi"/>
          <w:sz w:val="24"/>
        </w:rPr>
      </w:pPr>
      <w:r>
        <w:rPr>
          <w:rFonts w:hint="eastAsia" w:ascii="仿宋" w:hAnsi="仿宋" w:eastAsia="仿宋" w:cstheme="minorBidi"/>
          <w:sz w:val="24"/>
        </w:rPr>
        <w:t>其他约定：</w:t>
      </w:r>
      <w:r>
        <w:rPr>
          <w:rFonts w:hint="eastAsia" w:ascii="仿宋" w:hAnsi="仿宋" w:eastAsia="仿宋" w:cstheme="minorBidi"/>
          <w:sz w:val="24"/>
          <w:u w:val="single"/>
        </w:rPr>
        <w:t xml:space="preserve">                                                       </w:t>
      </w:r>
    </w:p>
    <w:p>
      <w:pPr>
        <w:numPr>
          <w:ilvl w:val="0"/>
          <w:numId w:val="5"/>
        </w:numPr>
        <w:spacing w:line="360" w:lineRule="auto"/>
        <w:rPr>
          <w:rFonts w:ascii="仿宋" w:hAnsi="仿宋" w:eastAsia="仿宋" w:cstheme="minorBidi"/>
          <w:sz w:val="24"/>
        </w:rPr>
      </w:pPr>
      <w:r>
        <w:rPr>
          <w:rFonts w:hint="eastAsia" w:ascii="仿宋" w:hAnsi="仿宋" w:eastAsia="仿宋" w:cstheme="minorBidi"/>
          <w:sz w:val="24"/>
        </w:rPr>
        <w:t>乙方收款账户</w:t>
      </w:r>
    </w:p>
    <w:p>
      <w:pPr>
        <w:spacing w:line="360" w:lineRule="auto"/>
        <w:ind w:left="420" w:leftChars="200"/>
        <w:rPr>
          <w:rFonts w:ascii="仿宋" w:hAnsi="仿宋" w:eastAsia="仿宋" w:cstheme="minorBidi"/>
          <w:sz w:val="24"/>
          <w:u w:val="single"/>
        </w:rPr>
      </w:pPr>
      <w:r>
        <w:rPr>
          <w:rFonts w:hint="eastAsia" w:ascii="仿宋" w:hAnsi="仿宋" w:eastAsia="仿宋" w:cstheme="minorBidi"/>
          <w:sz w:val="24"/>
        </w:rPr>
        <w:t>收款单位（收款人）：</w:t>
      </w:r>
      <w:r>
        <w:rPr>
          <w:rFonts w:hint="eastAsia" w:ascii="仿宋" w:hAnsi="仿宋" w:eastAsia="仿宋" w:cstheme="minorBidi"/>
          <w:sz w:val="24"/>
          <w:u w:val="single"/>
        </w:rPr>
        <w:t xml:space="preserve">                                               </w:t>
      </w:r>
    </w:p>
    <w:p>
      <w:pPr>
        <w:spacing w:line="360" w:lineRule="auto"/>
        <w:ind w:left="420" w:leftChars="200"/>
        <w:rPr>
          <w:rFonts w:ascii="仿宋" w:hAnsi="仿宋" w:eastAsia="仿宋" w:cstheme="minorBidi"/>
          <w:sz w:val="24"/>
          <w:u w:val="single"/>
        </w:rPr>
      </w:pPr>
      <w:r>
        <w:rPr>
          <w:rFonts w:hint="eastAsia" w:ascii="仿宋" w:hAnsi="仿宋" w:eastAsia="仿宋" w:cstheme="minorBidi"/>
          <w:sz w:val="24"/>
        </w:rPr>
        <w:t>开户银行：</w:t>
      </w:r>
      <w:r>
        <w:rPr>
          <w:rFonts w:hint="eastAsia" w:ascii="仿宋" w:hAnsi="仿宋" w:eastAsia="仿宋" w:cstheme="minorBidi"/>
          <w:sz w:val="24"/>
          <w:u w:val="single"/>
        </w:rPr>
        <w:t xml:space="preserve">                                                        </w:t>
      </w:r>
    </w:p>
    <w:p>
      <w:pPr>
        <w:spacing w:line="360" w:lineRule="auto"/>
        <w:ind w:left="420" w:leftChars="200"/>
        <w:rPr>
          <w:rFonts w:ascii="仿宋" w:hAnsi="仿宋" w:eastAsia="仿宋" w:cstheme="minorBidi"/>
          <w:sz w:val="24"/>
          <w:u w:val="single"/>
        </w:rPr>
      </w:pPr>
      <w:r>
        <w:rPr>
          <w:rFonts w:hint="eastAsia" w:ascii="仿宋" w:hAnsi="仿宋" w:eastAsia="仿宋" w:cstheme="minorBidi"/>
          <w:sz w:val="24"/>
        </w:rPr>
        <w:t>帐号:</w:t>
      </w:r>
      <w:r>
        <w:rPr>
          <w:rFonts w:hint="eastAsia" w:ascii="仿宋" w:hAnsi="仿宋" w:eastAsia="仿宋" w:cstheme="minorBidi"/>
          <w:sz w:val="24"/>
          <w:u w:val="single"/>
        </w:rPr>
        <w:t xml:space="preserve">                                                             </w:t>
      </w:r>
    </w:p>
    <w:p>
      <w:pPr>
        <w:spacing w:line="360" w:lineRule="auto"/>
        <w:rPr>
          <w:rFonts w:ascii="仿宋" w:hAnsi="仿宋" w:eastAsia="仿宋" w:cstheme="minorBidi"/>
          <w:sz w:val="24"/>
        </w:rPr>
      </w:pPr>
    </w:p>
    <w:p>
      <w:pPr>
        <w:numPr>
          <w:ilvl w:val="0"/>
          <w:numId w:val="1"/>
        </w:numPr>
        <w:spacing w:line="360" w:lineRule="auto"/>
        <w:rPr>
          <w:rFonts w:ascii="仿宋" w:hAnsi="仿宋" w:eastAsia="仿宋" w:cstheme="minorBidi"/>
          <w:b/>
          <w:sz w:val="24"/>
        </w:rPr>
      </w:pPr>
      <w:r>
        <w:rPr>
          <w:rFonts w:hint="eastAsia" w:ascii="仿宋" w:hAnsi="仿宋" w:eastAsia="仿宋" w:cstheme="minorBidi"/>
          <w:b/>
          <w:sz w:val="24"/>
        </w:rPr>
        <w:t>违约责任</w:t>
      </w:r>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因甲方变更计划,或未及时提供所需资料(或工作条件)等甲方原因而对乙方工作进度造成影响的,乙方有权要求延期提交服务成果。</w:t>
      </w:r>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因甲方原因导致合作中途停止,乙方已收费用无需退还甲方。</w:t>
      </w:r>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乙方未能按照本合同约定时间提供服务或完成约定的服务内容的，从逾期之日起每日按本合同总服务费</w:t>
      </w:r>
      <w:r>
        <w:rPr>
          <w:rFonts w:hint="eastAsia" w:ascii="仿宋" w:hAnsi="仿宋" w:eastAsia="仿宋" w:cstheme="minorBidi"/>
          <w:sz w:val="24"/>
          <w:u w:val="single"/>
        </w:rPr>
        <w:t xml:space="preserve">     </w:t>
      </w:r>
      <w:r>
        <w:rPr>
          <w:rFonts w:hint="eastAsia" w:ascii="仿宋" w:hAnsi="仿宋" w:eastAsia="仿宋" w:cstheme="minorBidi"/>
          <w:sz w:val="24"/>
        </w:rPr>
        <w:t>%的金额向甲方支付违约金；逾期</w:t>
      </w:r>
      <w:r>
        <w:rPr>
          <w:rFonts w:hint="eastAsia" w:ascii="仿宋" w:hAnsi="仿宋" w:eastAsia="仿宋" w:cstheme="minorBidi"/>
          <w:sz w:val="24"/>
          <w:u w:val="single"/>
        </w:rPr>
        <w:t xml:space="preserve">     </w:t>
      </w:r>
      <w:r>
        <w:rPr>
          <w:rFonts w:hint="eastAsia" w:ascii="仿宋" w:hAnsi="仿宋" w:eastAsia="仿宋" w:cstheme="minorBidi"/>
          <w:sz w:val="24"/>
        </w:rPr>
        <w:t>日以上的，甲方有权解除合同，乙方应退还甲方已支付全部费用，且需赔偿由此给甲方造成的</w:t>
      </w:r>
      <w:r>
        <w:rPr>
          <w:rFonts w:hint="eastAsia" w:ascii="仿宋" w:hAnsi="仿宋" w:eastAsia="仿宋"/>
          <w:sz w:val="24"/>
        </w:rPr>
        <w:t>一切直接及间接经济损失。</w:t>
      </w:r>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甲方未按本合同约定支付服务费用的,乙方可要求甲方支付违约金,但最高金额不超过服务总费用总额。</w:t>
      </w:r>
    </w:p>
    <w:p>
      <w:pPr>
        <w:numPr>
          <w:ilvl w:val="0"/>
          <w:numId w:val="6"/>
        </w:numPr>
        <w:spacing w:line="360" w:lineRule="auto"/>
        <w:ind w:left="283" w:hanging="283" w:hangingChars="118"/>
        <w:rPr>
          <w:rFonts w:ascii="仿宋" w:hAnsi="仿宋" w:eastAsia="仿宋" w:cstheme="minorBidi"/>
          <w:sz w:val="24"/>
        </w:rPr>
      </w:pPr>
      <w:r>
        <w:rPr>
          <w:rFonts w:ascii="仿宋" w:hAnsi="仿宋" w:eastAsia="仿宋" w:cstheme="minorBidi"/>
          <w:sz w:val="24"/>
        </w:rPr>
        <w:t>甲方付款前，乙方应提供与甲方付款金额相符的符合甲方财务要求的发票，否则甲方有权拒绝付款，并且不承担任何违约责任，乙方不得以此为由拒绝履行合同义务，否则应承担合同总价款</w:t>
      </w:r>
      <w:r>
        <w:rPr>
          <w:rFonts w:hint="eastAsia" w:ascii="仿宋" w:hAnsi="仿宋" w:eastAsia="仿宋" w:cstheme="minorBidi"/>
          <w:sz w:val="24"/>
          <w:u w:val="single"/>
        </w:rPr>
        <w:t>______</w:t>
      </w:r>
      <w:r>
        <w:rPr>
          <w:rFonts w:ascii="仿宋" w:hAnsi="仿宋" w:eastAsia="仿宋" w:cstheme="minorBidi"/>
          <w:sz w:val="24"/>
        </w:rPr>
        <w:t>%的违约责任。</w:t>
      </w:r>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本合同履行过程中，乙方有任何违法、违约、违反甲方利益行为的，甲方享有解除本合同的单方解除权。</w:t>
      </w:r>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sz w:val="24"/>
        </w:rPr>
        <w:t>双方应当严格按照本合同约定履行相关义务，不履行约定的义务或履行义务不符合约定的，履约方有权解除合同，违约方应当赔偿由此给履约方造成的一切直接及间接经济损失（包括但不限于一方因主张权利所花费的交通费、住宿费、诉讼费、律师费、保全费、保全保险费和其他合理费用）并承担违约金人民币</w:t>
      </w:r>
      <w:r>
        <w:rPr>
          <w:rFonts w:hint="eastAsia" w:ascii="仿宋" w:hAnsi="仿宋" w:eastAsia="仿宋"/>
          <w:sz w:val="24"/>
          <w:u w:val="single"/>
        </w:rPr>
        <w:t>____</w:t>
      </w:r>
      <w:r>
        <w:rPr>
          <w:rFonts w:hint="eastAsia" w:ascii="仿宋" w:hAnsi="仿宋" w:eastAsia="仿宋"/>
          <w:sz w:val="24"/>
        </w:rPr>
        <w:t>元</w:t>
      </w:r>
      <w:r>
        <w:rPr>
          <w:rFonts w:ascii="仿宋" w:hAnsi="仿宋" w:eastAsia="仿宋"/>
          <w:sz w:val="24"/>
        </w:rPr>
        <w:t>。</w:t>
      </w:r>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sz w:val="24"/>
        </w:rPr>
        <w:t>双方应当为在本合同履行过程中而知悉有关的资料、信息、秘密或其他未向社会公开的信息承担保密义务，且上述保密义务不因本合同的履行完毕、终止或中止而解除。任何一方违反保密义务给对方造成经济损失的，违约方应当支付违约金人民币</w:t>
      </w:r>
      <w:r>
        <w:rPr>
          <w:rFonts w:hint="eastAsia" w:ascii="仿宋" w:hAnsi="仿宋" w:eastAsia="仿宋"/>
          <w:sz w:val="24"/>
          <w:u w:val="single"/>
        </w:rPr>
        <w:t>________</w:t>
      </w:r>
      <w:r>
        <w:rPr>
          <w:rFonts w:hint="eastAsia" w:ascii="仿宋" w:hAnsi="仿宋" w:eastAsia="仿宋"/>
          <w:sz w:val="24"/>
        </w:rPr>
        <w:t>元。</w:t>
      </w:r>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未经甲方同意，乙方擅自将本合同全部或部分权利、义务转让给第三方的，甲方有权单方面解除合同并收回已支付款项，且乙方需向甲方支付违约金人民币</w:t>
      </w:r>
      <w:r>
        <w:rPr>
          <w:rFonts w:hint="eastAsia" w:ascii="仿宋" w:hAnsi="仿宋" w:eastAsia="仿宋" w:cstheme="minorBidi"/>
          <w:sz w:val="24"/>
          <w:u w:val="single"/>
        </w:rPr>
        <w:t xml:space="preserve">           </w:t>
      </w:r>
      <w:r>
        <w:rPr>
          <w:rFonts w:hint="eastAsia" w:ascii="仿宋" w:hAnsi="仿宋" w:eastAsia="仿宋" w:cstheme="minorBidi"/>
          <w:sz w:val="24"/>
        </w:rPr>
        <w:t>元。</w:t>
      </w:r>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按本合同规定应该支付的违约金、赔偿金和各种经济损失，应当及时付清，否则按逾期款处理，逾期款每日的违约金按逾期款金额的</w:t>
      </w:r>
      <w:r>
        <w:rPr>
          <w:rFonts w:hint="eastAsia" w:ascii="仿宋" w:hAnsi="仿宋" w:eastAsia="仿宋" w:cstheme="minorBidi"/>
          <w:sz w:val="24"/>
          <w:u w:val="single"/>
        </w:rPr>
        <w:t xml:space="preserve">     </w:t>
      </w:r>
      <w:r>
        <w:rPr>
          <w:rFonts w:hint="eastAsia" w:ascii="仿宋" w:hAnsi="仿宋" w:eastAsia="仿宋" w:cstheme="minorBidi"/>
          <w:sz w:val="24"/>
        </w:rPr>
        <w:t>%计算。</w:t>
      </w:r>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乙方因违反本合同约定应向甲方支付违约金、赔偿金或其它费用的，甲方均有权从尚未支付乙方的合同价款中直接扣除，甲方尚未支付的合同价款不足以抵扣乙方应付违约金、赔偿金或其它费用数额时，乙方仍应向甲方支付差额，否则</w:t>
      </w:r>
      <w:bookmarkStart w:id="0" w:name="_Hlk100772946"/>
      <w:r>
        <w:rPr>
          <w:rFonts w:hint="eastAsia" w:ascii="仿宋" w:hAnsi="仿宋" w:eastAsia="仿宋" w:cstheme="minorBidi"/>
          <w:sz w:val="24"/>
        </w:rPr>
        <w:t>应当向甲方承担</w:t>
      </w:r>
      <w:r>
        <w:rPr>
          <w:rFonts w:hint="eastAsia" w:ascii="仿宋" w:hAnsi="仿宋" w:eastAsia="仿宋" w:cstheme="minorBidi"/>
          <w:sz w:val="24"/>
          <w:u w:val="single"/>
        </w:rPr>
        <w:t xml:space="preserve">  </w:t>
      </w:r>
      <w:r>
        <w:rPr>
          <w:rFonts w:ascii="仿宋" w:hAnsi="仿宋" w:eastAsia="仿宋" w:cstheme="minorBidi"/>
          <w:sz w:val="24"/>
          <w:u w:val="single"/>
        </w:rPr>
        <w:t xml:space="preserve">     </w:t>
      </w:r>
      <w:r>
        <w:rPr>
          <w:rFonts w:hint="eastAsia" w:ascii="仿宋" w:hAnsi="仿宋" w:eastAsia="仿宋" w:cstheme="minorBidi"/>
          <w:sz w:val="24"/>
          <w:u w:val="single"/>
        </w:rPr>
        <w:t xml:space="preserve"> </w:t>
      </w:r>
      <w:r>
        <w:rPr>
          <w:rFonts w:ascii="仿宋" w:hAnsi="仿宋" w:eastAsia="仿宋" w:cstheme="minorBidi"/>
          <w:sz w:val="24"/>
          <w:u w:val="single"/>
        </w:rPr>
        <w:t xml:space="preserve">    </w:t>
      </w:r>
      <w:r>
        <w:rPr>
          <w:rFonts w:hint="eastAsia" w:ascii="仿宋" w:hAnsi="仿宋" w:eastAsia="仿宋" w:cstheme="minorBidi"/>
          <w:sz w:val="24"/>
          <w:u w:val="single"/>
        </w:rPr>
        <w:t xml:space="preserve">  </w:t>
      </w:r>
      <w:r>
        <w:rPr>
          <w:rFonts w:hint="eastAsia" w:ascii="仿宋" w:hAnsi="仿宋" w:eastAsia="仿宋" w:cstheme="minorBidi"/>
          <w:sz w:val="24"/>
        </w:rPr>
        <w:t>违约金。</w:t>
      </w:r>
      <w:bookmarkEnd w:id="0"/>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甲方按照合同约定及法律规定解除本合同的，甲方均有权拒付未付的合同价款，同时乙方应向甲方退回甲方已付合同价款，并向甲方一次性支付</w:t>
      </w:r>
      <w:r>
        <w:rPr>
          <w:rFonts w:ascii="仿宋" w:hAnsi="仿宋" w:eastAsia="仿宋" w:cstheme="minorBidi"/>
          <w:sz w:val="24"/>
          <w:u w:val="single"/>
        </w:rPr>
        <w:t xml:space="preserve"> </w:t>
      </w:r>
      <w:r>
        <w:rPr>
          <w:rFonts w:hint="eastAsia" w:ascii="仿宋" w:hAnsi="仿宋" w:eastAsia="仿宋" w:cstheme="minorBidi"/>
          <w:sz w:val="24"/>
          <w:u w:val="single"/>
        </w:rPr>
        <w:t xml:space="preserve">  </w:t>
      </w:r>
      <w:r>
        <w:rPr>
          <w:rFonts w:hint="eastAsia" w:ascii="仿宋" w:hAnsi="仿宋" w:eastAsia="仿宋" w:cstheme="minorBidi"/>
          <w:sz w:val="24"/>
        </w:rPr>
        <w:t>的违约金，违约金不足以弥补甲方损失的，乙方应继续赔偿甲方剩余的全部直接及间接损失。</w:t>
      </w:r>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因一方违约造成对方损失的，如本合同约定违约金不足以弥补守约方损失，违约方应继续赔偿守约方因该违约行为造成的剩余全部直接及间接损失。</w:t>
      </w:r>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本合同任意一方违约后，另一方要求违约方继续履行合同时，违约方应在承担本合同违约责任后继续履行合同。</w:t>
      </w:r>
    </w:p>
    <w:p>
      <w:pPr>
        <w:numPr>
          <w:ilvl w:val="0"/>
          <w:numId w:val="6"/>
        </w:numPr>
        <w:spacing w:line="360" w:lineRule="auto"/>
        <w:ind w:left="283" w:hanging="283" w:hangingChars="118"/>
        <w:rPr>
          <w:rFonts w:ascii="仿宋" w:hAnsi="仿宋" w:eastAsia="仿宋" w:cstheme="minorBidi"/>
          <w:sz w:val="24"/>
        </w:rPr>
      </w:pPr>
      <w:r>
        <w:rPr>
          <w:rFonts w:hint="eastAsia" w:ascii="仿宋" w:hAnsi="仿宋" w:eastAsia="仿宋"/>
          <w:sz w:val="24"/>
        </w:rPr>
        <w:t>其他约定：</w:t>
      </w:r>
      <w:r>
        <w:rPr>
          <w:rFonts w:hint="eastAsia" w:ascii="仿宋" w:hAnsi="仿宋" w:eastAsia="仿宋"/>
          <w:sz w:val="24"/>
          <w:u w:val="single"/>
        </w:rPr>
        <w:t xml:space="preserve">                                                        </w:t>
      </w:r>
    </w:p>
    <w:p>
      <w:pPr>
        <w:numPr>
          <w:ilvl w:val="0"/>
          <w:numId w:val="1"/>
        </w:numPr>
        <w:spacing w:line="360" w:lineRule="auto"/>
        <w:rPr>
          <w:rFonts w:ascii="仿宋" w:hAnsi="仿宋" w:eastAsia="仿宋" w:cstheme="minorBidi"/>
          <w:b/>
          <w:sz w:val="24"/>
        </w:rPr>
      </w:pPr>
      <w:r>
        <w:rPr>
          <w:rFonts w:hint="eastAsia" w:ascii="仿宋" w:hAnsi="仿宋" w:eastAsia="仿宋" w:cstheme="minorBidi"/>
          <w:b/>
          <w:sz w:val="24"/>
        </w:rPr>
        <w:t>通知与送达</w:t>
      </w:r>
    </w:p>
    <w:p>
      <w:pPr>
        <w:numPr>
          <w:ilvl w:val="0"/>
          <w:numId w:val="7"/>
        </w:numPr>
        <w:spacing w:line="360" w:lineRule="auto"/>
        <w:ind w:left="283" w:hanging="283" w:hangingChars="118"/>
        <w:rPr>
          <w:rFonts w:ascii="仿宋" w:hAnsi="仿宋" w:eastAsia="仿宋" w:cstheme="minorBidi"/>
          <w:sz w:val="24"/>
        </w:rPr>
      </w:pPr>
      <w:r>
        <w:rPr>
          <w:rFonts w:ascii="仿宋" w:hAnsi="仿宋" w:eastAsia="仿宋" w:cstheme="minorBidi"/>
          <w:sz w:val="24"/>
        </w:rPr>
        <w:t>双方同意将合同中载明的联系人、联系方式、联系地址等，作为在本合同履行过程中各类通知书、律师函、回复、确认等文件以及就合同发生纠纷时相关文件法律文书送达时的送达地址。</w:t>
      </w:r>
    </w:p>
    <w:p>
      <w:pPr>
        <w:numPr>
          <w:ilvl w:val="0"/>
          <w:numId w:val="7"/>
        </w:numPr>
        <w:spacing w:line="360" w:lineRule="auto"/>
        <w:ind w:left="283" w:hanging="283" w:hangingChars="118"/>
        <w:rPr>
          <w:rFonts w:ascii="仿宋" w:hAnsi="仿宋" w:eastAsia="仿宋" w:cstheme="minorBidi"/>
          <w:sz w:val="24"/>
        </w:rPr>
      </w:pPr>
      <w:r>
        <w:rPr>
          <w:rFonts w:ascii="仿宋" w:hAnsi="仿宋" w:eastAsia="仿宋" w:cstheme="minorBidi"/>
          <w:sz w:val="24"/>
        </w:rPr>
        <w:t>双方同意对于本合同引起的任何纠纷，司法机关（如人民法院等）以上述送达地址向其中一方送达法律文书（包括但不限于民事起诉状副本、举证通知书、民事判决书、裁定书等）。</w:t>
      </w:r>
    </w:p>
    <w:p>
      <w:pPr>
        <w:numPr>
          <w:ilvl w:val="0"/>
          <w:numId w:val="7"/>
        </w:numPr>
        <w:spacing w:line="360" w:lineRule="auto"/>
        <w:ind w:left="283" w:hanging="283" w:hangingChars="118"/>
        <w:rPr>
          <w:rFonts w:ascii="仿宋" w:hAnsi="仿宋" w:eastAsia="仿宋" w:cstheme="minorBidi"/>
          <w:sz w:val="24"/>
        </w:rPr>
      </w:pPr>
      <w:r>
        <w:rPr>
          <w:rFonts w:ascii="仿宋" w:hAnsi="仿宋" w:eastAsia="仿宋" w:cstheme="minorBidi"/>
          <w:sz w:val="24"/>
        </w:rPr>
        <w:t>双方确认以上送达地址持续适用于合同履行期间及合同发生纠纷后，同时包括在争议进入仲裁、人民法院的各个司法阶段，如一审、二审、再审、执行以及督促程序（含支付令送达）等。</w:t>
      </w:r>
    </w:p>
    <w:p>
      <w:pPr>
        <w:numPr>
          <w:ilvl w:val="0"/>
          <w:numId w:val="7"/>
        </w:numPr>
        <w:spacing w:line="360" w:lineRule="auto"/>
        <w:ind w:left="283" w:hanging="283" w:hangingChars="118"/>
        <w:rPr>
          <w:rFonts w:ascii="仿宋" w:hAnsi="仿宋" w:eastAsia="仿宋" w:cstheme="minorBidi"/>
          <w:sz w:val="24"/>
        </w:rPr>
      </w:pPr>
      <w:r>
        <w:rPr>
          <w:rFonts w:ascii="仿宋" w:hAnsi="仿宋" w:eastAsia="仿宋" w:cstheme="minorBidi"/>
          <w:sz w:val="24"/>
        </w:rPr>
        <w:t>双方确认寄往以上送达地址的相关文件，不论是否本人签收或签收与否，都视为送达有效。（如果使用特快专递送达通知、回复、确认、法律文书等，收件日期或者按地址交邮后的第三个自然日即视为送达，采用电子方式书面通知情况下发送当日即视为送达。）以上送达地址如有变更，一方应当在变更发生前</w:t>
      </w:r>
      <w:r>
        <w:rPr>
          <w:rFonts w:ascii="仿宋" w:hAnsi="仿宋" w:eastAsia="仿宋" w:cstheme="minorBidi"/>
          <w:sz w:val="24"/>
          <w:u w:val="single"/>
        </w:rPr>
        <w:t xml:space="preserve">   </w:t>
      </w:r>
      <w:r>
        <w:rPr>
          <w:rFonts w:ascii="仿宋" w:hAnsi="仿宋" w:eastAsia="仿宋" w:cstheme="minorBidi"/>
          <w:sz w:val="24"/>
        </w:rPr>
        <w:t>个工作日内书面通知其他方变更后的送达地址，否则仍以本协议约定地址为准。</w:t>
      </w:r>
    </w:p>
    <w:p>
      <w:pPr>
        <w:numPr>
          <w:ilvl w:val="0"/>
          <w:numId w:val="7"/>
        </w:numPr>
        <w:spacing w:line="360" w:lineRule="auto"/>
        <w:ind w:left="283" w:hanging="283" w:hangingChars="118"/>
        <w:rPr>
          <w:rFonts w:ascii="仿宋" w:hAnsi="仿宋" w:eastAsia="仿宋" w:cstheme="minorBidi"/>
          <w:sz w:val="24"/>
        </w:rPr>
      </w:pPr>
      <w:r>
        <w:rPr>
          <w:rFonts w:ascii="仿宋" w:hAnsi="仿宋" w:eastAsia="仿宋" w:cstheme="minorBidi"/>
          <w:sz w:val="24"/>
        </w:rPr>
        <w:t>双方已阅读本法律文书的送达条款，并保证上述送达地址是准确，有效的；如果一方提供的地址不确切，或不及时告知其他方变更后的地址，使法律文书等无法送达或未及时送达，应自行承担由此可能产生的法律后果。</w:t>
      </w:r>
    </w:p>
    <w:p>
      <w:pPr>
        <w:numPr>
          <w:ilvl w:val="0"/>
          <w:numId w:val="7"/>
        </w:numPr>
        <w:spacing w:line="360" w:lineRule="auto"/>
        <w:ind w:left="283" w:hanging="283" w:hangingChars="118"/>
        <w:rPr>
          <w:rFonts w:ascii="仿宋" w:hAnsi="仿宋" w:eastAsia="仿宋" w:cstheme="minorBidi"/>
          <w:sz w:val="24"/>
        </w:rPr>
      </w:pPr>
      <w:r>
        <w:rPr>
          <w:rFonts w:ascii="仿宋" w:hAnsi="仿宋" w:eastAsia="仿宋" w:cstheme="minorBidi"/>
          <w:sz w:val="24"/>
        </w:rPr>
        <w:t>本条关于相关文件及法律文书的送达地址所作的约定，属于协议中独立存在的有关有效送达地址的确认的条款，若发生本协议全部或部分被确认无效或撤销等情形时，本条款继续有效</w:t>
      </w:r>
      <w:r>
        <w:rPr>
          <w:rFonts w:hint="eastAsia" w:ascii="仿宋" w:hAnsi="仿宋" w:eastAsia="仿宋" w:cstheme="minorBidi"/>
          <w:sz w:val="24"/>
        </w:rPr>
        <w:t>。</w:t>
      </w:r>
    </w:p>
    <w:p>
      <w:pPr>
        <w:numPr>
          <w:ilvl w:val="0"/>
          <w:numId w:val="1"/>
        </w:numPr>
        <w:spacing w:line="360" w:lineRule="auto"/>
        <w:rPr>
          <w:rFonts w:ascii="仿宋" w:hAnsi="仿宋" w:eastAsia="仿宋" w:cstheme="minorBidi"/>
          <w:b/>
          <w:sz w:val="24"/>
        </w:rPr>
      </w:pPr>
      <w:r>
        <w:rPr>
          <w:rFonts w:hint="eastAsia" w:ascii="仿宋" w:hAnsi="仿宋" w:eastAsia="仿宋" w:cstheme="minorBidi"/>
          <w:b/>
          <w:sz w:val="24"/>
        </w:rPr>
        <w:t>争议解决</w:t>
      </w:r>
    </w:p>
    <w:p>
      <w:pPr>
        <w:spacing w:line="360" w:lineRule="auto"/>
        <w:ind w:firstLine="480" w:firstLineChars="200"/>
        <w:rPr>
          <w:rFonts w:ascii="仿宋" w:hAnsi="仿宋" w:eastAsia="仿宋" w:cstheme="minorBidi"/>
          <w:sz w:val="24"/>
        </w:rPr>
      </w:pPr>
      <w:r>
        <w:rPr>
          <w:rFonts w:hint="eastAsia" w:ascii="仿宋" w:hAnsi="仿宋" w:eastAsia="仿宋" w:cstheme="minorBidi"/>
          <w:sz w:val="24"/>
        </w:rPr>
        <w:t>本合同在执行过程中若发生纠纷,双方应优先协商解决，不能协商解决时,可向</w:t>
      </w:r>
      <w:r>
        <w:rPr>
          <w:rFonts w:hint="eastAsia" w:ascii="仿宋" w:hAnsi="仿宋" w:eastAsia="仿宋" w:cstheme="minorBidi"/>
          <w:sz w:val="24"/>
          <w:u w:val="single"/>
        </w:rPr>
        <w:t xml:space="preserve">      </w:t>
      </w:r>
      <w:r>
        <w:rPr>
          <w:rFonts w:hint="eastAsia" w:ascii="仿宋" w:hAnsi="仿宋" w:eastAsia="仿宋" w:cstheme="minorBidi"/>
          <w:sz w:val="24"/>
        </w:rPr>
        <w:t>方所在地有管辖权的人民法院提起诉讼。</w:t>
      </w:r>
    </w:p>
    <w:p>
      <w:pPr>
        <w:spacing w:line="360" w:lineRule="auto"/>
        <w:ind w:firstLine="480" w:firstLineChars="200"/>
        <w:rPr>
          <w:rFonts w:ascii="仿宋" w:hAnsi="仿宋" w:eastAsia="仿宋" w:cstheme="minorBidi"/>
          <w:sz w:val="24"/>
        </w:rPr>
      </w:pPr>
      <w:r>
        <w:rPr>
          <w:rFonts w:hint="eastAsia" w:ascii="仿宋" w:hAnsi="仿宋" w:eastAsia="仿宋" w:cstheme="minorBidi"/>
          <w:sz w:val="24"/>
        </w:rPr>
        <w:t>如本合同任何条款被法院裁决为无效，不影响本合同其他条款的持续有效和执行。</w:t>
      </w:r>
    </w:p>
    <w:p>
      <w:pPr>
        <w:numPr>
          <w:ilvl w:val="0"/>
          <w:numId w:val="1"/>
        </w:numPr>
        <w:spacing w:line="360" w:lineRule="auto"/>
        <w:rPr>
          <w:rFonts w:ascii="仿宋" w:hAnsi="仿宋" w:eastAsia="仿宋" w:cstheme="minorBidi"/>
          <w:b/>
          <w:sz w:val="24"/>
        </w:rPr>
      </w:pPr>
      <w:r>
        <w:rPr>
          <w:rFonts w:hint="eastAsia" w:ascii="仿宋" w:hAnsi="仿宋" w:eastAsia="仿宋" w:cstheme="minorBidi"/>
          <w:b/>
          <w:sz w:val="24"/>
        </w:rPr>
        <w:t>合同生效及期限</w:t>
      </w:r>
    </w:p>
    <w:p>
      <w:pPr>
        <w:numPr>
          <w:ilvl w:val="0"/>
          <w:numId w:val="8"/>
        </w:numPr>
        <w:spacing w:line="360" w:lineRule="auto"/>
        <w:rPr>
          <w:rFonts w:ascii="仿宋" w:hAnsi="仿宋" w:eastAsia="仿宋" w:cstheme="minorBidi"/>
          <w:sz w:val="24"/>
        </w:rPr>
      </w:pPr>
      <w:r>
        <w:rPr>
          <w:rFonts w:hint="eastAsia" w:ascii="仿宋" w:hAnsi="仿宋" w:eastAsia="仿宋" w:cstheme="minorBidi"/>
          <w:sz w:val="24"/>
        </w:rPr>
        <w:t>本合同经双方法定代表人(或授权代表)签字并加盖单位章后生效，有效期至</w:t>
      </w:r>
      <w:r>
        <w:rPr>
          <w:rFonts w:hint="eastAsia" w:ascii="仿宋" w:hAnsi="仿宋" w:eastAsia="仿宋" w:cstheme="minorBidi"/>
          <w:sz w:val="24"/>
          <w:u w:val="single"/>
        </w:rPr>
        <w:t xml:space="preserve">              </w:t>
      </w:r>
      <w:r>
        <w:rPr>
          <w:rFonts w:hint="eastAsia" w:ascii="仿宋" w:hAnsi="仿宋" w:eastAsia="仿宋" w:cstheme="minorBidi"/>
          <w:sz w:val="24"/>
        </w:rPr>
        <w:t>年</w:t>
      </w:r>
      <w:r>
        <w:rPr>
          <w:rFonts w:hint="eastAsia" w:ascii="仿宋" w:hAnsi="仿宋" w:eastAsia="仿宋" w:cstheme="minorBidi"/>
          <w:sz w:val="24"/>
          <w:u w:val="single"/>
        </w:rPr>
        <w:t xml:space="preserve">    </w:t>
      </w:r>
      <w:r>
        <w:rPr>
          <w:rFonts w:hint="eastAsia" w:ascii="仿宋" w:hAnsi="仿宋" w:eastAsia="仿宋" w:cstheme="minorBidi"/>
          <w:sz w:val="24"/>
        </w:rPr>
        <w:t>月</w:t>
      </w:r>
      <w:r>
        <w:rPr>
          <w:rFonts w:hint="eastAsia" w:ascii="仿宋" w:hAnsi="仿宋" w:eastAsia="仿宋" w:cstheme="minorBidi"/>
          <w:sz w:val="24"/>
          <w:u w:val="single"/>
        </w:rPr>
        <w:t xml:space="preserve">    </w:t>
      </w:r>
      <w:r>
        <w:rPr>
          <w:rFonts w:hint="eastAsia" w:ascii="仿宋" w:hAnsi="仿宋" w:eastAsia="仿宋" w:cstheme="minorBidi"/>
          <w:sz w:val="24"/>
        </w:rPr>
        <w:t>日。如果合同有效期已过，但本合同约定事项还在执行中或有其他特殊情况需要继续执行时，双方可另签补充协议延长。</w:t>
      </w:r>
    </w:p>
    <w:p>
      <w:pPr>
        <w:numPr>
          <w:ilvl w:val="0"/>
          <w:numId w:val="8"/>
        </w:numPr>
        <w:spacing w:line="360" w:lineRule="auto"/>
        <w:rPr>
          <w:rFonts w:ascii="仿宋" w:hAnsi="仿宋" w:eastAsia="仿宋" w:cstheme="minorBidi"/>
          <w:sz w:val="24"/>
          <w:u w:val="single"/>
        </w:rPr>
      </w:pPr>
      <w:r>
        <w:rPr>
          <w:rFonts w:hint="eastAsia" w:ascii="仿宋" w:hAnsi="仿宋" w:eastAsia="仿宋" w:cstheme="minorBidi"/>
          <w:sz w:val="24"/>
        </w:rPr>
        <w:t>有关合同有效期的其他约定：</w:t>
      </w:r>
      <w:r>
        <w:rPr>
          <w:rFonts w:hint="eastAsia" w:ascii="仿宋" w:hAnsi="仿宋" w:eastAsia="仿宋" w:cstheme="minorBidi"/>
          <w:sz w:val="24"/>
          <w:u w:val="single"/>
        </w:rPr>
        <w:t xml:space="preserve">                                            </w:t>
      </w:r>
    </w:p>
    <w:p>
      <w:pPr>
        <w:numPr>
          <w:ilvl w:val="0"/>
          <w:numId w:val="8"/>
        </w:numPr>
        <w:spacing w:line="360" w:lineRule="auto"/>
        <w:rPr>
          <w:rFonts w:ascii="仿宋" w:hAnsi="仿宋" w:eastAsia="仿宋" w:cstheme="minorBidi"/>
          <w:b/>
          <w:sz w:val="24"/>
        </w:rPr>
      </w:pPr>
      <w:r>
        <w:rPr>
          <w:rFonts w:hint="eastAsia" w:ascii="仿宋" w:hAnsi="仿宋" w:eastAsia="仿宋" w:cstheme="minorBidi"/>
          <w:sz w:val="24"/>
        </w:rPr>
        <w:t>合同执行期间,如因故不能履行或需要修改,必须经双方同意,并互相换文或另订合同,方为有效。</w:t>
      </w:r>
    </w:p>
    <w:p>
      <w:pPr>
        <w:numPr>
          <w:ilvl w:val="0"/>
          <w:numId w:val="8"/>
        </w:numPr>
        <w:spacing w:line="360" w:lineRule="auto"/>
        <w:rPr>
          <w:rFonts w:ascii="仿宋" w:hAnsi="仿宋" w:eastAsia="仿宋" w:cstheme="minorBidi"/>
          <w:sz w:val="24"/>
          <w:u w:val="single"/>
        </w:rPr>
      </w:pPr>
      <w:r>
        <w:rPr>
          <w:rFonts w:hint="eastAsia" w:ascii="仿宋" w:hAnsi="仿宋" w:eastAsia="仿宋" w:cstheme="minorBidi"/>
          <w:sz w:val="24"/>
        </w:rPr>
        <w:t>本合同一式</w:t>
      </w:r>
      <w:r>
        <w:rPr>
          <w:rFonts w:hint="eastAsia" w:ascii="仿宋" w:hAnsi="仿宋" w:eastAsia="仿宋" w:cstheme="minorBidi"/>
          <w:sz w:val="24"/>
          <w:u w:val="single"/>
        </w:rPr>
        <w:t xml:space="preserve">          </w:t>
      </w:r>
      <w:r>
        <w:rPr>
          <w:rFonts w:hint="eastAsia" w:ascii="仿宋" w:hAnsi="仿宋" w:eastAsia="仿宋" w:cstheme="minorBidi"/>
          <w:sz w:val="24"/>
        </w:rPr>
        <w:t>份。甲方持</w:t>
      </w:r>
      <w:r>
        <w:rPr>
          <w:rFonts w:hint="eastAsia" w:ascii="仿宋" w:hAnsi="仿宋" w:eastAsia="仿宋" w:cstheme="minorBidi"/>
          <w:sz w:val="24"/>
          <w:u w:val="single"/>
        </w:rPr>
        <w:t xml:space="preserve">            </w:t>
      </w:r>
      <w:r>
        <w:rPr>
          <w:rFonts w:hint="eastAsia" w:ascii="仿宋" w:hAnsi="仿宋" w:eastAsia="仿宋" w:cstheme="minorBidi"/>
          <w:sz w:val="24"/>
        </w:rPr>
        <w:t>份，乙方持</w:t>
      </w:r>
      <w:r>
        <w:rPr>
          <w:rFonts w:hint="eastAsia" w:ascii="仿宋" w:hAnsi="仿宋" w:eastAsia="仿宋" w:cstheme="minorBidi"/>
          <w:sz w:val="24"/>
          <w:u w:val="single"/>
        </w:rPr>
        <w:t xml:space="preserve">            </w:t>
      </w:r>
      <w:r>
        <w:rPr>
          <w:rFonts w:hint="eastAsia" w:ascii="仿宋" w:hAnsi="仿宋" w:eastAsia="仿宋" w:cstheme="minorBidi"/>
          <w:sz w:val="24"/>
        </w:rPr>
        <w:t>份。</w:t>
      </w:r>
    </w:p>
    <w:p>
      <w:pPr>
        <w:numPr>
          <w:ilvl w:val="0"/>
          <w:numId w:val="1"/>
        </w:numPr>
        <w:spacing w:line="360" w:lineRule="auto"/>
        <w:rPr>
          <w:rFonts w:ascii="仿宋" w:hAnsi="仿宋" w:eastAsia="仿宋" w:cstheme="minorBidi"/>
          <w:b/>
          <w:sz w:val="24"/>
        </w:rPr>
      </w:pPr>
      <w:r>
        <w:rPr>
          <w:rFonts w:hint="eastAsia" w:ascii="仿宋" w:hAnsi="仿宋" w:eastAsia="仿宋" w:cstheme="minorBidi"/>
          <w:b/>
          <w:sz w:val="24"/>
        </w:rPr>
        <w:t>不可抗力</w:t>
      </w:r>
    </w:p>
    <w:p>
      <w:pPr>
        <w:numPr>
          <w:ilvl w:val="0"/>
          <w:numId w:val="9"/>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疫情防控,以及社会事件如战争、动乱、政府行为或法律规定等。</w:t>
      </w:r>
    </w:p>
    <w:p>
      <w:pPr>
        <w:numPr>
          <w:ilvl w:val="0"/>
          <w:numId w:val="9"/>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因不可抗力致使本合同无法按期履行或不能履行所造成的损失由双方各自承担。</w:t>
      </w:r>
    </w:p>
    <w:p>
      <w:pPr>
        <w:numPr>
          <w:ilvl w:val="0"/>
          <w:numId w:val="9"/>
        </w:numPr>
        <w:spacing w:line="360" w:lineRule="auto"/>
        <w:ind w:left="283" w:hanging="283" w:hangingChars="118"/>
        <w:rPr>
          <w:rFonts w:ascii="仿宋" w:hAnsi="仿宋" w:eastAsia="仿宋" w:cstheme="minorBidi"/>
          <w:sz w:val="24"/>
        </w:rPr>
      </w:pPr>
      <w:r>
        <w:rPr>
          <w:rFonts w:hint="eastAsia" w:ascii="仿宋" w:hAnsi="仿宋" w:eastAsia="仿宋" w:cstheme="minorBidi"/>
          <w:sz w:val="24"/>
        </w:rPr>
        <w:t>不可抗力事件发生时,双方应通过友好协商决定如何执行本合同。不可抗力事件或其影响终止或消除后,双方须立即恢复履行各自在本合同项下的各项义务。如不可抗力及其影响无法终止或消除而致使合同任何一方不具备继续履行合同的能力,则双方可协商解除合同或暂时延迟合同的履行,且遭遇不可抗力一方无须为此承担责任。</w:t>
      </w:r>
    </w:p>
    <w:p>
      <w:pPr>
        <w:numPr>
          <w:ilvl w:val="0"/>
          <w:numId w:val="1"/>
        </w:numPr>
        <w:spacing w:line="360" w:lineRule="auto"/>
        <w:rPr>
          <w:rFonts w:ascii="仿宋" w:hAnsi="仿宋" w:eastAsia="仿宋" w:cstheme="minorBidi"/>
          <w:sz w:val="24"/>
        </w:rPr>
      </w:pPr>
      <w:r>
        <w:rPr>
          <w:rFonts w:hint="eastAsia" w:ascii="仿宋" w:hAnsi="仿宋" w:eastAsia="仿宋" w:cstheme="minorBidi"/>
          <w:sz w:val="24"/>
        </w:rPr>
        <w:t>如果本合同有未尽内容，双方可约定相关内容作为本合同的附件内容予以补充。本合同条款如有选择性适用，需要在十五条中做出说明或特殊约定。</w:t>
      </w:r>
    </w:p>
    <w:p>
      <w:pPr>
        <w:numPr>
          <w:ilvl w:val="0"/>
          <w:numId w:val="1"/>
        </w:numPr>
        <w:spacing w:line="360" w:lineRule="auto"/>
        <w:rPr>
          <w:rFonts w:ascii="仿宋" w:hAnsi="仿宋" w:eastAsia="仿宋" w:cstheme="minorBidi"/>
          <w:sz w:val="24"/>
          <w:u w:val="single"/>
        </w:rPr>
      </w:pPr>
      <w:r>
        <w:rPr>
          <w:rFonts w:hint="eastAsia" w:ascii="仿宋" w:hAnsi="仿宋" w:eastAsia="仿宋" w:cstheme="minorBidi"/>
          <w:b/>
          <w:bCs/>
          <w:sz w:val="24"/>
        </w:rPr>
        <w:t>其他约定</w:t>
      </w:r>
      <w:r>
        <w:rPr>
          <w:rFonts w:hint="eastAsia" w:ascii="仿宋" w:hAnsi="仿宋" w:eastAsia="仿宋" w:cstheme="minorBidi"/>
          <w:sz w:val="24"/>
        </w:rPr>
        <w:t>：</w:t>
      </w:r>
      <w:r>
        <w:rPr>
          <w:rFonts w:hint="eastAsia" w:ascii="仿宋" w:hAnsi="仿宋" w:eastAsia="仿宋" w:cstheme="minorBidi"/>
          <w:sz w:val="24"/>
          <w:u w:val="single"/>
        </w:rPr>
        <w:t>_______________________________________________</w:t>
      </w:r>
    </w:p>
    <w:p>
      <w:pPr>
        <w:spacing w:line="360" w:lineRule="auto"/>
        <w:rPr>
          <w:rFonts w:ascii="仿宋" w:hAnsi="仿宋" w:eastAsia="仿宋" w:cstheme="minorBidi"/>
          <w:sz w:val="24"/>
        </w:rPr>
      </w:pPr>
      <w:r>
        <w:rPr>
          <w:rFonts w:hint="eastAsia" w:ascii="仿宋" w:hAnsi="仿宋" w:eastAsia="仿宋" w:cstheme="minorBidi"/>
          <w:sz w:val="24"/>
          <w:u w:val="single"/>
        </w:rPr>
        <w:t>___________________________________________________________________</w:t>
      </w:r>
    </w:p>
    <w:p>
      <w:pPr>
        <w:spacing w:line="360" w:lineRule="auto"/>
        <w:rPr>
          <w:rFonts w:ascii="仿宋" w:hAnsi="仿宋" w:eastAsia="仿宋" w:cstheme="minorBidi"/>
          <w:sz w:val="24"/>
        </w:rPr>
      </w:pPr>
    </w:p>
    <w:p>
      <w:pPr>
        <w:spacing w:line="360" w:lineRule="auto"/>
        <w:rPr>
          <w:rFonts w:ascii="仿宋" w:hAnsi="仿宋" w:eastAsia="仿宋" w:cstheme="minorBidi"/>
          <w:sz w:val="24"/>
        </w:rPr>
      </w:pPr>
    </w:p>
    <w:p>
      <w:pPr>
        <w:spacing w:line="360" w:lineRule="auto"/>
        <w:rPr>
          <w:rFonts w:ascii="仿宋" w:hAnsi="仿宋" w:eastAsia="仿宋" w:cstheme="minorBidi"/>
          <w:sz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right w:val="dashed" w:color="auto" w:sz="4" w:space="0"/>
            </w:tcBorders>
          </w:tcPr>
          <w:p>
            <w:pPr>
              <w:spacing w:line="360" w:lineRule="auto"/>
              <w:rPr>
                <w:rFonts w:ascii="仿宋" w:hAnsi="仿宋" w:eastAsia="仿宋" w:cstheme="minorBidi"/>
                <w:kern w:val="0"/>
                <w:sz w:val="24"/>
              </w:rPr>
            </w:pPr>
            <w:r>
              <w:rPr>
                <w:rFonts w:hint="eastAsia" w:ascii="仿宋" w:hAnsi="仿宋" w:eastAsia="仿宋" w:cstheme="minorBidi"/>
                <w:kern w:val="0"/>
                <w:sz w:val="24"/>
              </w:rPr>
              <w:t>甲方：</w:t>
            </w:r>
            <w:r>
              <w:rPr>
                <w:rFonts w:hint="eastAsia" w:ascii="仿宋" w:hAnsi="仿宋" w:eastAsia="仿宋" w:cstheme="minorBidi"/>
                <w:kern w:val="0"/>
                <w:sz w:val="24"/>
                <w:u w:val="single"/>
              </w:rPr>
              <w:t xml:space="preserve">                     </w:t>
            </w:r>
            <w:r>
              <w:rPr>
                <w:rFonts w:hint="eastAsia" w:ascii="仿宋" w:hAnsi="仿宋" w:eastAsia="仿宋" w:cstheme="minorBidi"/>
                <w:kern w:val="0"/>
                <w:sz w:val="24"/>
              </w:rPr>
              <w:t>(盖章)</w:t>
            </w:r>
          </w:p>
          <w:p>
            <w:pPr>
              <w:spacing w:line="360" w:lineRule="auto"/>
              <w:ind w:firstLine="480" w:firstLineChars="200"/>
              <w:rPr>
                <w:rFonts w:ascii="仿宋" w:hAnsi="仿宋" w:eastAsia="仿宋" w:cstheme="minorBidi"/>
                <w:kern w:val="0"/>
                <w:sz w:val="24"/>
              </w:rPr>
            </w:pPr>
          </w:p>
          <w:p>
            <w:pPr>
              <w:spacing w:line="360" w:lineRule="auto"/>
              <w:ind w:firstLine="480" w:firstLineChars="200"/>
              <w:rPr>
                <w:rFonts w:ascii="仿宋" w:hAnsi="仿宋" w:eastAsia="仿宋" w:cstheme="minorBidi"/>
                <w:kern w:val="0"/>
                <w:sz w:val="24"/>
              </w:rPr>
            </w:pPr>
          </w:p>
          <w:p>
            <w:pPr>
              <w:spacing w:line="360" w:lineRule="auto"/>
              <w:rPr>
                <w:rFonts w:ascii="仿宋" w:hAnsi="仿宋" w:eastAsia="仿宋" w:cstheme="minorBidi"/>
                <w:kern w:val="0"/>
                <w:sz w:val="24"/>
              </w:rPr>
            </w:pPr>
            <w:r>
              <w:rPr>
                <w:rFonts w:hint="eastAsia" w:ascii="仿宋" w:hAnsi="仿宋" w:eastAsia="仿宋" w:cstheme="minorBidi"/>
                <w:kern w:val="0"/>
                <w:sz w:val="24"/>
              </w:rPr>
              <w:t>法定代表人/授权代表（签字）：</w:t>
            </w:r>
          </w:p>
          <w:p>
            <w:pPr>
              <w:spacing w:line="360" w:lineRule="auto"/>
              <w:rPr>
                <w:rFonts w:ascii="仿宋" w:hAnsi="仿宋" w:eastAsia="仿宋" w:cstheme="minorBidi"/>
                <w:kern w:val="0"/>
                <w:sz w:val="24"/>
              </w:rPr>
            </w:pPr>
          </w:p>
          <w:p>
            <w:pPr>
              <w:spacing w:line="360" w:lineRule="auto"/>
              <w:rPr>
                <w:rFonts w:ascii="仿宋" w:hAnsi="仿宋" w:eastAsia="仿宋" w:cstheme="minorBidi"/>
                <w:kern w:val="0"/>
                <w:sz w:val="24"/>
              </w:rPr>
            </w:pPr>
            <w:r>
              <w:rPr>
                <w:rFonts w:hint="eastAsia" w:ascii="仿宋" w:hAnsi="仿宋" w:eastAsia="仿宋" w:cstheme="minorBidi"/>
                <w:kern w:val="0"/>
                <w:sz w:val="24"/>
                <w:u w:val="single"/>
              </w:rPr>
              <w:t xml:space="preserve">                           </w:t>
            </w:r>
          </w:p>
          <w:p>
            <w:pPr>
              <w:spacing w:line="360" w:lineRule="auto"/>
              <w:rPr>
                <w:rFonts w:ascii="仿宋" w:hAnsi="仿宋" w:eastAsia="仿宋" w:cstheme="minorBidi"/>
                <w:kern w:val="0"/>
                <w:sz w:val="24"/>
              </w:rPr>
            </w:pPr>
          </w:p>
          <w:p>
            <w:pPr>
              <w:spacing w:line="360" w:lineRule="auto"/>
              <w:ind w:firstLine="420" w:firstLineChars="175"/>
              <w:rPr>
                <w:rFonts w:ascii="仿宋" w:hAnsi="仿宋" w:eastAsia="仿宋" w:cstheme="minorBidi"/>
                <w:kern w:val="0"/>
                <w:sz w:val="24"/>
              </w:rPr>
            </w:pPr>
          </w:p>
          <w:p>
            <w:pPr>
              <w:spacing w:line="360" w:lineRule="auto"/>
              <w:ind w:firstLine="1680" w:firstLineChars="700"/>
              <w:rPr>
                <w:rFonts w:ascii="仿宋" w:hAnsi="仿宋" w:eastAsia="仿宋" w:cstheme="minorBidi"/>
                <w:kern w:val="0"/>
                <w:sz w:val="24"/>
              </w:rPr>
            </w:pPr>
            <w:r>
              <w:rPr>
                <w:rFonts w:hint="eastAsia" w:ascii="仿宋" w:hAnsi="仿宋" w:eastAsia="仿宋" w:cstheme="minorBidi"/>
                <w:kern w:val="0"/>
                <w:sz w:val="24"/>
              </w:rPr>
              <w:t>年    月    日</w:t>
            </w:r>
          </w:p>
        </w:tc>
        <w:tc>
          <w:tcPr>
            <w:tcW w:w="4261" w:type="dxa"/>
            <w:tcBorders>
              <w:left w:val="dashed" w:color="auto" w:sz="4" w:space="0"/>
            </w:tcBorders>
          </w:tcPr>
          <w:p>
            <w:pPr>
              <w:spacing w:line="360" w:lineRule="auto"/>
              <w:rPr>
                <w:rFonts w:ascii="仿宋" w:hAnsi="仿宋" w:eastAsia="仿宋" w:cstheme="minorBidi"/>
                <w:kern w:val="0"/>
                <w:sz w:val="24"/>
              </w:rPr>
            </w:pPr>
            <w:r>
              <w:rPr>
                <w:rFonts w:hint="eastAsia" w:ascii="仿宋" w:hAnsi="仿宋" w:eastAsia="仿宋" w:cstheme="minorBidi"/>
                <w:kern w:val="0"/>
                <w:sz w:val="24"/>
              </w:rPr>
              <w:t>乙方：</w:t>
            </w:r>
            <w:r>
              <w:rPr>
                <w:rFonts w:hint="eastAsia" w:ascii="仿宋" w:hAnsi="仿宋" w:eastAsia="仿宋" w:cstheme="minorBidi"/>
                <w:kern w:val="0"/>
                <w:sz w:val="24"/>
                <w:u w:val="single"/>
              </w:rPr>
              <w:t xml:space="preserve">                     </w:t>
            </w:r>
            <w:r>
              <w:rPr>
                <w:rFonts w:hint="eastAsia" w:ascii="仿宋" w:hAnsi="仿宋" w:eastAsia="仿宋" w:cstheme="minorBidi"/>
                <w:kern w:val="0"/>
                <w:sz w:val="24"/>
              </w:rPr>
              <w:t>(盖章)</w:t>
            </w:r>
          </w:p>
          <w:p>
            <w:pPr>
              <w:spacing w:line="360" w:lineRule="auto"/>
              <w:ind w:firstLine="480" w:firstLineChars="200"/>
              <w:rPr>
                <w:rFonts w:ascii="仿宋" w:hAnsi="仿宋" w:eastAsia="仿宋" w:cstheme="minorBidi"/>
                <w:kern w:val="0"/>
                <w:sz w:val="24"/>
              </w:rPr>
            </w:pPr>
          </w:p>
          <w:p>
            <w:pPr>
              <w:spacing w:line="360" w:lineRule="auto"/>
              <w:ind w:firstLine="480" w:firstLineChars="200"/>
              <w:rPr>
                <w:rFonts w:ascii="仿宋" w:hAnsi="仿宋" w:eastAsia="仿宋" w:cstheme="minorBidi"/>
                <w:kern w:val="0"/>
                <w:sz w:val="24"/>
              </w:rPr>
            </w:pPr>
          </w:p>
          <w:p>
            <w:pPr>
              <w:spacing w:line="360" w:lineRule="auto"/>
              <w:rPr>
                <w:rFonts w:ascii="仿宋" w:hAnsi="仿宋" w:eastAsia="仿宋" w:cstheme="minorBidi"/>
                <w:kern w:val="0"/>
                <w:sz w:val="24"/>
              </w:rPr>
            </w:pPr>
            <w:r>
              <w:rPr>
                <w:rFonts w:hint="eastAsia" w:ascii="仿宋" w:hAnsi="仿宋" w:eastAsia="仿宋" w:cstheme="minorBidi"/>
                <w:kern w:val="0"/>
                <w:sz w:val="24"/>
              </w:rPr>
              <w:t>法定代表人/授权代表（签字）:</w:t>
            </w:r>
          </w:p>
          <w:p>
            <w:pPr>
              <w:spacing w:line="360" w:lineRule="auto"/>
              <w:rPr>
                <w:rFonts w:ascii="仿宋" w:hAnsi="仿宋" w:eastAsia="仿宋" w:cstheme="minorBidi"/>
                <w:kern w:val="0"/>
                <w:sz w:val="24"/>
              </w:rPr>
            </w:pPr>
          </w:p>
          <w:p>
            <w:pPr>
              <w:spacing w:line="360" w:lineRule="auto"/>
              <w:rPr>
                <w:rFonts w:ascii="仿宋" w:hAnsi="仿宋" w:eastAsia="仿宋" w:cstheme="minorBidi"/>
                <w:kern w:val="0"/>
                <w:sz w:val="24"/>
              </w:rPr>
            </w:pPr>
            <w:r>
              <w:rPr>
                <w:rFonts w:hint="eastAsia" w:ascii="仿宋" w:hAnsi="仿宋" w:eastAsia="仿宋" w:cstheme="minorBidi"/>
                <w:kern w:val="0"/>
                <w:sz w:val="24"/>
                <w:u w:val="single"/>
              </w:rPr>
              <w:t xml:space="preserve">                           </w:t>
            </w:r>
          </w:p>
          <w:p>
            <w:pPr>
              <w:spacing w:line="360" w:lineRule="auto"/>
              <w:rPr>
                <w:rFonts w:ascii="仿宋" w:hAnsi="仿宋" w:eastAsia="仿宋" w:cstheme="minorBidi"/>
                <w:kern w:val="0"/>
                <w:sz w:val="24"/>
              </w:rPr>
            </w:pPr>
          </w:p>
          <w:p>
            <w:pPr>
              <w:spacing w:line="360" w:lineRule="auto"/>
              <w:ind w:firstLine="480" w:firstLineChars="200"/>
              <w:rPr>
                <w:rFonts w:ascii="仿宋" w:hAnsi="仿宋" w:eastAsia="仿宋" w:cstheme="minorBidi"/>
                <w:kern w:val="0"/>
                <w:sz w:val="24"/>
              </w:rPr>
            </w:pPr>
          </w:p>
          <w:p>
            <w:pPr>
              <w:spacing w:line="360" w:lineRule="auto"/>
              <w:ind w:firstLine="2280" w:firstLineChars="950"/>
              <w:rPr>
                <w:rFonts w:ascii="仿宋" w:hAnsi="仿宋" w:eastAsia="仿宋" w:cstheme="minorBidi"/>
                <w:kern w:val="0"/>
                <w:sz w:val="24"/>
              </w:rPr>
            </w:pPr>
            <w:r>
              <w:rPr>
                <w:rFonts w:hint="eastAsia" w:ascii="仿宋" w:hAnsi="仿宋" w:eastAsia="仿宋" w:cstheme="minorBidi"/>
                <w:kern w:val="0"/>
                <w:sz w:val="24"/>
              </w:rPr>
              <w:t>年    月    日</w:t>
            </w:r>
          </w:p>
        </w:tc>
      </w:tr>
    </w:tbl>
    <w:p>
      <w:pPr>
        <w:spacing w:line="360" w:lineRule="auto"/>
        <w:rPr>
          <w:rFonts w:ascii="仿宋" w:hAnsi="仿宋" w:eastAsia="仿宋" w:cstheme="minorBidi"/>
          <w:sz w:val="24"/>
        </w:rPr>
      </w:pPr>
    </w:p>
    <w:p>
      <w:pPr>
        <w:pStyle w:val="2"/>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86974"/>
    <w:multiLevelType w:val="multilevel"/>
    <w:tmpl w:val="20286974"/>
    <w:lvl w:ilvl="0" w:tentative="0">
      <w:start w:val="1"/>
      <w:numFmt w:val="chineseCountingThousand"/>
      <w:lvlText w:val="第%1条"/>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575AD7"/>
    <w:multiLevelType w:val="multilevel"/>
    <w:tmpl w:val="28575A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9F3DD9"/>
    <w:multiLevelType w:val="multilevel"/>
    <w:tmpl w:val="2B9F3D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B31CF6"/>
    <w:multiLevelType w:val="multilevel"/>
    <w:tmpl w:val="2FB31C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6647EB"/>
    <w:multiLevelType w:val="multilevel"/>
    <w:tmpl w:val="316647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1E56B3"/>
    <w:multiLevelType w:val="multilevel"/>
    <w:tmpl w:val="451E56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014285"/>
    <w:multiLevelType w:val="multilevel"/>
    <w:tmpl w:val="640142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7462FFB"/>
    <w:multiLevelType w:val="multilevel"/>
    <w:tmpl w:val="67462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75013E"/>
    <w:multiLevelType w:val="multilevel"/>
    <w:tmpl w:val="7F75013E"/>
    <w:lvl w:ilvl="0" w:tentative="0">
      <w:start w:val="1"/>
      <w:numFmt w:val="decimal"/>
      <w:lvlText w:val="%1."/>
      <w:lvlJc w:val="left"/>
      <w:pPr>
        <w:ind w:left="2422"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6"/>
  </w:num>
  <w:num w:numId="4">
    <w:abstractNumId w:val="5"/>
  </w:num>
  <w:num w:numId="5">
    <w:abstractNumId w:val="2"/>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MmNjMWU0MzgyNDdmODk4NWRjNDk1MTc2MWExZDcifQ=="/>
  </w:docVars>
  <w:rsids>
    <w:rsidRoot w:val="700420FF"/>
    <w:rsid w:val="4114359D"/>
    <w:rsid w:val="700420FF"/>
    <w:rsid w:val="73C47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semiHidden/>
    <w:unhideWhenUsed/>
    <w:qFormat/>
    <w:uiPriority w:val="0"/>
    <w:pPr>
      <w:keepNext/>
      <w:keepLines/>
      <w:spacing w:beforeLines="0" w:beforeAutospacing="0" w:afterLines="0" w:afterAutospacing="0" w:line="360" w:lineRule="auto"/>
      <w:outlineLvl w:val="2"/>
    </w:pPr>
    <w:rPr>
      <w:rFonts w:ascii="Times New Roman" w:hAnsi="Times New Roman" w:eastAsia="仿宋" w:cs="Times New Roman"/>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网格型1"/>
    <w:basedOn w:val="6"/>
    <w:autoRedefine/>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2023-12-11T09:24:00Z</dcterms:created>
  <dc:creator>津</dc:creator>
  <cp:lastModifiedBy>津</cp:lastModifiedBy>
  <dcterms:modified xsi:type="dcterms:W3CDTF">2024-03-07T03:10:22Z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C3BDF77A64234EBE8F7B2E5D0EC8B145_11</vt:lpwstr>
  </property>
</Properties>
</file>